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12A5F2C9"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0A5B41">
        <w:rPr>
          <w:bCs w:val="0"/>
          <w:sz w:val="28"/>
        </w:rPr>
        <w:t>9</w:t>
      </w:r>
      <w:r w:rsidR="009C0A94">
        <w:rPr>
          <w:bCs w:val="0"/>
          <w:sz w:val="28"/>
        </w:rPr>
        <w:t>-e</w:t>
      </w:r>
      <w:r w:rsidR="00197EC1" w:rsidRPr="00FC6EBE">
        <w:rPr>
          <w:bCs w:val="0"/>
          <w:sz w:val="28"/>
        </w:rPr>
        <w:tab/>
      </w:r>
      <w:r w:rsidR="009C3694" w:rsidRPr="009C3694">
        <w:rPr>
          <w:bCs w:val="0"/>
          <w:sz w:val="28"/>
        </w:rPr>
        <w:t>R1-2204533</w:t>
      </w:r>
    </w:p>
    <w:p w14:paraId="0C1BBD2C" w14:textId="030564E3" w:rsidR="00281A16" w:rsidRPr="00912280" w:rsidRDefault="006B478E" w:rsidP="00281A16">
      <w:pPr>
        <w:pStyle w:val="a5"/>
        <w:rPr>
          <w:bCs w:val="0"/>
          <w:sz w:val="28"/>
        </w:rPr>
      </w:pPr>
      <w:r>
        <w:rPr>
          <w:bCs w:val="0"/>
          <w:sz w:val="28"/>
          <w:szCs w:val="24"/>
          <w:lang w:eastAsia="ko-KR"/>
        </w:rPr>
        <w:t>e-Meeting</w:t>
      </w:r>
      <w:r w:rsidR="00281A16">
        <w:rPr>
          <w:bCs w:val="0"/>
          <w:sz w:val="28"/>
          <w:szCs w:val="24"/>
          <w:lang w:eastAsia="ko-KR"/>
        </w:rPr>
        <w:t xml:space="preserve">, </w:t>
      </w:r>
      <w:r w:rsidR="00965BFD">
        <w:rPr>
          <w:bCs w:val="0"/>
          <w:sz w:val="28"/>
          <w:szCs w:val="24"/>
          <w:lang w:eastAsia="ko-KR"/>
        </w:rPr>
        <w:t>May</w:t>
      </w:r>
      <w:r w:rsidR="00281A16">
        <w:rPr>
          <w:bCs w:val="0"/>
          <w:sz w:val="28"/>
          <w:szCs w:val="24"/>
          <w:lang w:eastAsia="ko-KR"/>
        </w:rPr>
        <w:t xml:space="preserve"> </w:t>
      </w:r>
      <w:r w:rsidR="000A5B41">
        <w:rPr>
          <w:bCs w:val="0"/>
          <w:sz w:val="28"/>
          <w:szCs w:val="24"/>
          <w:lang w:eastAsia="ko-KR"/>
        </w:rPr>
        <w:t>9</w:t>
      </w:r>
      <w:r w:rsidR="00D321A9">
        <w:rPr>
          <w:bCs w:val="0"/>
          <w:sz w:val="28"/>
          <w:szCs w:val="24"/>
          <w:vertAlign w:val="superscript"/>
          <w:lang w:eastAsia="ko-KR"/>
        </w:rPr>
        <w:t>th</w:t>
      </w:r>
      <w:r w:rsidR="00281A16">
        <w:rPr>
          <w:rFonts w:hint="eastAsia"/>
          <w:bCs w:val="0"/>
          <w:sz w:val="28"/>
          <w:szCs w:val="24"/>
          <w:lang w:eastAsia="ko-KR"/>
        </w:rPr>
        <w:t xml:space="preserve"> </w:t>
      </w:r>
      <w:r w:rsidR="00366C65">
        <w:rPr>
          <w:bCs w:val="0"/>
          <w:sz w:val="28"/>
          <w:szCs w:val="24"/>
          <w:lang w:eastAsia="ko-KR"/>
        </w:rPr>
        <w:t xml:space="preserve">– </w:t>
      </w:r>
      <w:r w:rsidR="000A5B41">
        <w:rPr>
          <w:bCs w:val="0"/>
          <w:sz w:val="28"/>
          <w:szCs w:val="24"/>
          <w:lang w:eastAsia="ko-KR"/>
        </w:rPr>
        <w:t>20</w:t>
      </w:r>
      <w:r w:rsidR="00366C65" w:rsidRPr="00366C65">
        <w:rPr>
          <w:bCs w:val="0"/>
          <w:sz w:val="28"/>
          <w:szCs w:val="24"/>
          <w:vertAlign w:val="superscript"/>
          <w:lang w:eastAsia="ko-KR"/>
        </w:rPr>
        <w:t>th</w:t>
      </w:r>
      <w:r w:rsidR="00D321A9">
        <w:rPr>
          <w:bCs w:val="0"/>
          <w:sz w:val="28"/>
          <w:szCs w:val="24"/>
          <w:lang w:eastAsia="ko-KR"/>
        </w:rPr>
        <w:t>,</w:t>
      </w:r>
      <w:r w:rsidR="000A5B41">
        <w:rPr>
          <w:bCs w:val="0"/>
          <w:sz w:val="28"/>
          <w:szCs w:val="24"/>
          <w:lang w:eastAsia="ko-KR"/>
        </w:rPr>
        <w:t xml:space="preserve"> 2022</w:t>
      </w:r>
    </w:p>
    <w:p w14:paraId="1F350865" w14:textId="77777777" w:rsidR="00197EC1" w:rsidRDefault="00197EC1" w:rsidP="00197EC1">
      <w:pPr>
        <w:pStyle w:val="a9"/>
      </w:pPr>
    </w:p>
    <w:p w14:paraId="508FC223" w14:textId="5648A8A6"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9.8.</w:t>
      </w:r>
      <w:r w:rsidR="00DF18A4">
        <w:rPr>
          <w:rFonts w:ascii="Arial" w:hAnsi="Arial"/>
          <w:sz w:val="24"/>
          <w:lang w:val="en-US"/>
        </w:rPr>
        <w:t>2</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7F79E803"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071AA2">
        <w:rPr>
          <w:rFonts w:ascii="Arial" w:hAnsi="Arial" w:hint="eastAsia"/>
          <w:sz w:val="24"/>
          <w:lang w:eastAsia="ko-KR"/>
        </w:rPr>
        <w:t xml:space="preserve">Discussion on </w:t>
      </w:r>
      <w:r w:rsidR="009C3694">
        <w:rPr>
          <w:rFonts w:ascii="Arial" w:hAnsi="Arial"/>
          <w:sz w:val="24"/>
          <w:lang w:eastAsia="ko-KR"/>
        </w:rPr>
        <w:t>L1/L2 S</w:t>
      </w:r>
      <w:r w:rsidR="00FD56A7">
        <w:rPr>
          <w:rFonts w:ascii="Arial" w:hAnsi="Arial"/>
          <w:sz w:val="24"/>
          <w:lang w:eastAsia="ko-KR"/>
        </w:rPr>
        <w:t xml:space="preserve">ignaling for </w:t>
      </w:r>
      <w:r w:rsidR="009C3694">
        <w:rPr>
          <w:rFonts w:ascii="Arial" w:hAnsi="Arial" w:hint="eastAsia"/>
          <w:sz w:val="24"/>
          <w:lang w:eastAsia="ko-KR"/>
        </w:rPr>
        <w:t>Side C</w:t>
      </w:r>
      <w:r w:rsidR="00FD56A7">
        <w:rPr>
          <w:rFonts w:ascii="Arial" w:hAnsi="Arial" w:hint="eastAsia"/>
          <w:sz w:val="24"/>
          <w:lang w:eastAsia="ko-KR"/>
        </w:rPr>
        <w:t xml:space="preserve">ontrol </w:t>
      </w:r>
      <w:r w:rsidR="009C3694">
        <w:rPr>
          <w:rFonts w:ascii="Arial" w:hAnsi="Arial"/>
          <w:sz w:val="24"/>
          <w:lang w:eastAsia="ko-KR"/>
        </w:rPr>
        <w:t>I</w:t>
      </w:r>
      <w:r w:rsidR="00FD56A7">
        <w:rPr>
          <w:rFonts w:ascii="Arial" w:hAnsi="Arial" w:hint="eastAsia"/>
          <w:sz w:val="24"/>
          <w:lang w:eastAsia="ko-KR"/>
        </w:rPr>
        <w:t>nformation</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1B088CD0" w14:textId="0C657975" w:rsidR="00071AA2" w:rsidRDefault="00071AA2" w:rsidP="00CE304C">
      <w:pPr>
        <w:rPr>
          <w:lang w:val="en-US" w:eastAsia="ko-KR"/>
        </w:rPr>
      </w:pPr>
      <w:r>
        <w:rPr>
          <w:lang w:val="en-US" w:eastAsia="ko-KR"/>
        </w:rPr>
        <w:t xml:space="preserve">In RAN#94-e meeting, a study item on NR </w:t>
      </w:r>
      <w:r w:rsidR="009C3694">
        <w:rPr>
          <w:lang w:val="en-US" w:eastAsia="ko-KR"/>
        </w:rPr>
        <w:t>N</w:t>
      </w:r>
      <w:r>
        <w:rPr>
          <w:lang w:val="en-US" w:eastAsia="ko-KR"/>
        </w:rPr>
        <w:t>etwork-</w:t>
      </w:r>
      <w:r w:rsidR="009C3694">
        <w:rPr>
          <w:lang w:val="en-US" w:eastAsia="ko-KR"/>
        </w:rPr>
        <w:t>C</w:t>
      </w:r>
      <w:r>
        <w:rPr>
          <w:lang w:val="en-US" w:eastAsia="ko-KR"/>
        </w:rPr>
        <w:t xml:space="preserve">ontrolled </w:t>
      </w:r>
      <w:r w:rsidR="009C3694">
        <w:rPr>
          <w:lang w:val="en-US" w:eastAsia="ko-KR"/>
        </w:rPr>
        <w:t>R</w:t>
      </w:r>
      <w:r>
        <w:rPr>
          <w:lang w:val="en-US" w:eastAsia="ko-KR"/>
        </w:rPr>
        <w:t>epeaters</w:t>
      </w:r>
      <w:r w:rsidR="009C3694">
        <w:rPr>
          <w:lang w:val="en-US" w:eastAsia="ko-KR"/>
        </w:rPr>
        <w:t xml:space="preserve"> (NCR) wa</w:t>
      </w:r>
      <w:r>
        <w:rPr>
          <w:lang w:val="en-US" w:eastAsia="ko-KR"/>
        </w:rPr>
        <w:t>s approved and the corresponding description is provided in [1].</w:t>
      </w:r>
      <w:r w:rsidR="009C3694">
        <w:rPr>
          <w:lang w:val="en-US" w:eastAsia="ko-KR"/>
        </w:rPr>
        <w:t xml:space="preserve"> </w:t>
      </w:r>
      <w:r w:rsidR="00112737">
        <w:rPr>
          <w:rFonts w:hint="eastAsia"/>
          <w:lang w:val="en-US" w:eastAsia="ko-KR"/>
        </w:rPr>
        <w:t xml:space="preserve">According to the SID, </w:t>
      </w:r>
      <w:r w:rsidR="009C3694">
        <w:rPr>
          <w:lang w:val="en-US" w:eastAsia="ko-KR"/>
        </w:rPr>
        <w:t xml:space="preserve">the study on </w:t>
      </w:r>
      <w:r w:rsidR="00AA1CD3">
        <w:rPr>
          <w:lang w:val="en-US" w:eastAsia="ko-KR"/>
        </w:rPr>
        <w:t>side control i</w:t>
      </w:r>
      <w:r w:rsidR="00112737">
        <w:rPr>
          <w:lang w:val="en-US" w:eastAsia="ko-KR"/>
        </w:rPr>
        <w:t>nformation</w:t>
      </w:r>
      <w:r w:rsidR="00CF37CA">
        <w:rPr>
          <w:lang w:val="en-US" w:eastAsia="ko-KR"/>
        </w:rPr>
        <w:t xml:space="preserve"> is</w:t>
      </w:r>
      <w:r w:rsidR="00112737">
        <w:rPr>
          <w:lang w:val="en-US" w:eastAsia="ko-KR"/>
        </w:rPr>
        <w:t xml:space="preserve"> required for NCR and L1/L2 signaling to carry the </w:t>
      </w:r>
      <w:r w:rsidR="00AA1CD3">
        <w:rPr>
          <w:lang w:val="en-US" w:eastAsia="ko-KR"/>
        </w:rPr>
        <w:t>side control information</w:t>
      </w:r>
      <w:r w:rsidR="00112737">
        <w:rPr>
          <w:lang w:val="en-US" w:eastAsia="ko-KR"/>
        </w:rPr>
        <w:t xml:space="preserve"> are included in the scope as follows. </w:t>
      </w:r>
    </w:p>
    <w:tbl>
      <w:tblPr>
        <w:tblStyle w:val="aa"/>
        <w:tblW w:w="0" w:type="auto"/>
        <w:tblLook w:val="04A0" w:firstRow="1" w:lastRow="0" w:firstColumn="1" w:lastColumn="0" w:noHBand="0" w:noVBand="1"/>
      </w:tblPr>
      <w:tblGrid>
        <w:gridCol w:w="9629"/>
      </w:tblGrid>
      <w:tr w:rsidR="00071AA2" w14:paraId="203B2E9C" w14:textId="77777777" w:rsidTr="00071AA2">
        <w:tc>
          <w:tcPr>
            <w:tcW w:w="9629" w:type="dxa"/>
          </w:tcPr>
          <w:p w14:paraId="6A7D640F" w14:textId="77777777" w:rsidR="00071AA2" w:rsidRPr="00071AA2" w:rsidRDefault="00071AA2" w:rsidP="00071AA2">
            <w:pPr>
              <w:spacing w:after="0"/>
              <w:jc w:val="left"/>
              <w:rPr>
                <w:rFonts w:eastAsia="바탕"/>
                <w:sz w:val="20"/>
                <w:lang w:eastAsia="ko-KR"/>
              </w:rPr>
            </w:pPr>
            <w:r w:rsidRPr="00071AA2">
              <w:rPr>
                <w:rFonts w:eastAsia="바탕" w:hint="eastAsia"/>
                <w:sz w:val="20"/>
                <w:lang w:eastAsia="ko-KR"/>
              </w:rPr>
              <w:t>The</w:t>
            </w:r>
            <w:r w:rsidRPr="00071AA2">
              <w:rPr>
                <w:rFonts w:eastAsia="바탕"/>
                <w:sz w:val="20"/>
                <w:lang w:eastAsia="ko-KR"/>
              </w:rPr>
              <w:t xml:space="preserve"> </w:t>
            </w:r>
            <w:r w:rsidRPr="00071AA2">
              <w:rPr>
                <w:rFonts w:eastAsia="바탕" w:hint="eastAsia"/>
                <w:sz w:val="20"/>
                <w:lang w:eastAsia="ko-KR"/>
              </w:rPr>
              <w:t>study</w:t>
            </w:r>
            <w:r w:rsidRPr="00071AA2">
              <w:rPr>
                <w:rFonts w:eastAsia="바탕"/>
                <w:sz w:val="20"/>
                <w:lang w:eastAsia="ko-KR"/>
              </w:rPr>
              <w:t xml:space="preserve"> </w:t>
            </w:r>
            <w:r w:rsidRPr="00071AA2">
              <w:rPr>
                <w:rFonts w:eastAsia="바탕" w:hint="eastAsia"/>
                <w:sz w:val="20"/>
                <w:lang w:eastAsia="ko-KR"/>
              </w:rPr>
              <w:t>on</w:t>
            </w:r>
            <w:r w:rsidRPr="00071AA2">
              <w:rPr>
                <w:rFonts w:eastAsia="바탕"/>
                <w:sz w:val="20"/>
                <w:lang w:eastAsia="ko-KR"/>
              </w:rPr>
              <w:t xml:space="preserve"> </w:t>
            </w:r>
            <w:r w:rsidRPr="00071AA2">
              <w:rPr>
                <w:rFonts w:eastAsia="바탕" w:hint="eastAsia"/>
                <w:sz w:val="20"/>
                <w:lang w:eastAsia="ko-KR"/>
              </w:rPr>
              <w:t>NR</w:t>
            </w:r>
            <w:r w:rsidRPr="00071AA2">
              <w:rPr>
                <w:rFonts w:eastAsia="바탕"/>
                <w:sz w:val="20"/>
                <w:lang w:eastAsia="ko-KR"/>
              </w:rPr>
              <w:t xml:space="preserve"> </w:t>
            </w:r>
            <w:r w:rsidRPr="00071AA2">
              <w:rPr>
                <w:rFonts w:eastAsia="바탕" w:hint="eastAsia"/>
                <w:sz w:val="20"/>
                <w:lang w:eastAsia="ko-KR"/>
              </w:rPr>
              <w:t>network-controlled</w:t>
            </w:r>
            <w:r w:rsidRPr="00071AA2">
              <w:rPr>
                <w:rFonts w:eastAsia="바탕"/>
                <w:sz w:val="20"/>
                <w:lang w:eastAsia="ko-KR"/>
              </w:rPr>
              <w:t xml:space="preserve"> </w:t>
            </w:r>
            <w:r w:rsidRPr="00071AA2">
              <w:rPr>
                <w:rFonts w:eastAsia="바탕" w:hint="eastAsia"/>
                <w:sz w:val="20"/>
                <w:lang w:eastAsia="ko-KR"/>
              </w:rPr>
              <w:t>repeaters</w:t>
            </w:r>
            <w:r w:rsidRPr="00071AA2">
              <w:rPr>
                <w:rFonts w:eastAsia="바탕"/>
                <w:sz w:val="20"/>
                <w:lang w:eastAsia="ko-KR"/>
              </w:rPr>
              <w:t xml:space="preserve"> is </w:t>
            </w:r>
            <w:r w:rsidRPr="00071AA2">
              <w:rPr>
                <w:rFonts w:eastAsia="바탕" w:hint="eastAsia"/>
                <w:sz w:val="20"/>
                <w:lang w:eastAsia="ko-KR"/>
              </w:rPr>
              <w:t>to</w:t>
            </w:r>
            <w:r w:rsidRPr="00071AA2">
              <w:rPr>
                <w:rFonts w:eastAsia="바탕"/>
                <w:sz w:val="20"/>
                <w:lang w:eastAsia="ko-KR"/>
              </w:rPr>
              <w:t xml:space="preserve"> </w:t>
            </w:r>
            <w:r w:rsidRPr="00071AA2">
              <w:rPr>
                <w:rFonts w:eastAsia="바탕" w:hint="eastAsia"/>
                <w:sz w:val="20"/>
                <w:lang w:eastAsia="ko-KR"/>
              </w:rPr>
              <w:t>focus</w:t>
            </w:r>
            <w:r w:rsidRPr="00071AA2">
              <w:rPr>
                <w:rFonts w:eastAsia="바탕"/>
                <w:sz w:val="20"/>
                <w:lang w:eastAsia="ko-KR"/>
              </w:rPr>
              <w:t xml:space="preserve"> </w:t>
            </w:r>
            <w:r w:rsidRPr="00071AA2">
              <w:rPr>
                <w:rFonts w:eastAsia="바탕" w:hint="eastAsia"/>
                <w:sz w:val="20"/>
                <w:lang w:eastAsia="ko-KR"/>
              </w:rPr>
              <w:t>on</w:t>
            </w:r>
            <w:r w:rsidRPr="00071AA2">
              <w:rPr>
                <w:rFonts w:eastAsia="바탕"/>
                <w:sz w:val="20"/>
                <w:lang w:eastAsia="ko-KR"/>
              </w:rPr>
              <w:t xml:space="preserve"> </w:t>
            </w:r>
            <w:r w:rsidRPr="00071AA2">
              <w:rPr>
                <w:rFonts w:eastAsia="바탕" w:hint="eastAsia"/>
                <w:sz w:val="20"/>
                <w:lang w:eastAsia="ko-KR"/>
              </w:rPr>
              <w:t>the</w:t>
            </w:r>
            <w:r w:rsidRPr="00071AA2">
              <w:rPr>
                <w:rFonts w:eastAsia="바탕"/>
                <w:sz w:val="20"/>
                <w:lang w:eastAsia="ko-KR"/>
              </w:rPr>
              <w:t xml:space="preserve"> following </w:t>
            </w:r>
            <w:r w:rsidRPr="00071AA2">
              <w:rPr>
                <w:rFonts w:eastAsia="바탕" w:hint="eastAsia"/>
                <w:sz w:val="20"/>
                <w:lang w:eastAsia="ko-KR"/>
              </w:rPr>
              <w:t>scenarios</w:t>
            </w:r>
            <w:r w:rsidRPr="00071AA2">
              <w:rPr>
                <w:rFonts w:eastAsia="바탕"/>
                <w:sz w:val="20"/>
                <w:lang w:eastAsia="ko-KR"/>
              </w:rPr>
              <w:t xml:space="preserve"> </w:t>
            </w:r>
            <w:r w:rsidRPr="00071AA2">
              <w:rPr>
                <w:rFonts w:eastAsia="바탕" w:hint="eastAsia"/>
                <w:sz w:val="20"/>
                <w:lang w:eastAsia="ko-KR"/>
              </w:rPr>
              <w:t>and</w:t>
            </w:r>
            <w:r w:rsidRPr="00071AA2">
              <w:rPr>
                <w:rFonts w:eastAsia="바탕"/>
                <w:sz w:val="20"/>
                <w:lang w:eastAsia="ko-KR"/>
              </w:rPr>
              <w:t xml:space="preserve"> </w:t>
            </w:r>
            <w:r w:rsidRPr="00071AA2">
              <w:rPr>
                <w:rFonts w:eastAsia="바탕" w:hint="eastAsia"/>
                <w:sz w:val="20"/>
                <w:lang w:eastAsia="ko-KR"/>
              </w:rPr>
              <w:t>assumptions:</w:t>
            </w:r>
          </w:p>
          <w:p w14:paraId="6774838A" w14:textId="77777777" w:rsidR="00071AA2" w:rsidRPr="00071AA2" w:rsidRDefault="00071AA2" w:rsidP="00BF5FE5">
            <w:pPr>
              <w:numPr>
                <w:ilvl w:val="0"/>
                <w:numId w:val="27"/>
              </w:numPr>
              <w:spacing w:after="0"/>
              <w:jc w:val="left"/>
              <w:rPr>
                <w:rFonts w:eastAsia="바탕"/>
                <w:sz w:val="20"/>
                <w:lang w:eastAsia="en-GB"/>
              </w:rPr>
            </w:pPr>
            <w:r w:rsidRPr="00071AA2">
              <w:rPr>
                <w:rFonts w:eastAsia="바탕"/>
                <w:iCs/>
                <w:sz w:val="20"/>
                <w:lang w:eastAsia="en-GB"/>
              </w:rPr>
              <w:t>Network-controlled repeaters are inband RF repeaters used for extension of network coverage on FR1 and FR2 bands, while during the study FR2 deployments may be prioritized for both outdoor and O2I scenarios.</w:t>
            </w:r>
          </w:p>
          <w:p w14:paraId="7BE73B24" w14:textId="77777777" w:rsidR="00071AA2" w:rsidRPr="00071AA2" w:rsidRDefault="00071AA2" w:rsidP="00BF5FE5">
            <w:pPr>
              <w:numPr>
                <w:ilvl w:val="0"/>
                <w:numId w:val="27"/>
              </w:numPr>
              <w:spacing w:after="0"/>
              <w:jc w:val="left"/>
              <w:rPr>
                <w:rFonts w:eastAsia="바탕"/>
                <w:sz w:val="20"/>
                <w:lang w:eastAsia="en-GB"/>
              </w:rPr>
            </w:pPr>
            <w:r w:rsidRPr="00071AA2">
              <w:rPr>
                <w:rFonts w:eastAsia="바탕"/>
                <w:sz w:val="20"/>
                <w:lang w:eastAsia="en-GB"/>
              </w:rPr>
              <w:t>For only single hop stationary network-controlled repeaters</w:t>
            </w:r>
          </w:p>
          <w:p w14:paraId="70D4D780" w14:textId="77777777" w:rsidR="00071AA2" w:rsidRPr="00071AA2" w:rsidRDefault="00071AA2" w:rsidP="00BF5FE5">
            <w:pPr>
              <w:numPr>
                <w:ilvl w:val="0"/>
                <w:numId w:val="27"/>
              </w:numPr>
              <w:spacing w:after="0"/>
              <w:jc w:val="left"/>
              <w:rPr>
                <w:rFonts w:eastAsia="바탕"/>
                <w:sz w:val="20"/>
                <w:lang w:eastAsia="en-GB"/>
              </w:rPr>
            </w:pPr>
            <w:r w:rsidRPr="00071AA2">
              <w:rPr>
                <w:rFonts w:eastAsia="바탕"/>
                <w:sz w:val="20"/>
                <w:lang w:eastAsia="en-GB"/>
              </w:rPr>
              <w:t>Network-controlled repeaters are transparent to UEs</w:t>
            </w:r>
          </w:p>
          <w:p w14:paraId="305C3A6B" w14:textId="77777777" w:rsidR="00071AA2" w:rsidRPr="00071AA2" w:rsidRDefault="00071AA2" w:rsidP="00BF5FE5">
            <w:pPr>
              <w:numPr>
                <w:ilvl w:val="0"/>
                <w:numId w:val="27"/>
              </w:numPr>
              <w:spacing w:after="0"/>
              <w:jc w:val="left"/>
              <w:rPr>
                <w:rFonts w:eastAsia="바탕"/>
                <w:sz w:val="20"/>
                <w:lang w:eastAsia="en-GB"/>
              </w:rPr>
            </w:pPr>
            <w:r w:rsidRPr="00071AA2">
              <w:rPr>
                <w:rFonts w:eastAsia="바탕"/>
                <w:sz w:val="20"/>
                <w:lang w:eastAsia="en-GB"/>
              </w:rPr>
              <w:t>Network-controlled repeater can maintain the gNB-repeater link and repeater-UE link simultaneously</w:t>
            </w:r>
          </w:p>
          <w:p w14:paraId="5D39EA85" w14:textId="77777777" w:rsidR="00071AA2" w:rsidRPr="00071AA2" w:rsidRDefault="00071AA2" w:rsidP="00071AA2">
            <w:pPr>
              <w:spacing w:after="0"/>
              <w:ind w:left="360"/>
              <w:jc w:val="left"/>
              <w:rPr>
                <w:rFonts w:eastAsia="바탕"/>
                <w:sz w:val="20"/>
                <w:lang w:eastAsia="en-GB"/>
              </w:rPr>
            </w:pPr>
            <w:r w:rsidRPr="00071AA2">
              <w:rPr>
                <w:rFonts w:eastAsia="바탕"/>
                <w:sz w:val="20"/>
                <w:lang w:eastAsia="en-GB"/>
              </w:rPr>
              <w:t>NOTE1: Cost efficiency is a key consideration point for network-controlled repeaters.</w:t>
            </w:r>
          </w:p>
          <w:p w14:paraId="11E6CD61" w14:textId="77777777" w:rsidR="00071AA2" w:rsidRPr="00071AA2" w:rsidRDefault="00071AA2" w:rsidP="00071AA2">
            <w:pPr>
              <w:spacing w:after="0"/>
              <w:jc w:val="left"/>
              <w:rPr>
                <w:rFonts w:eastAsia="바탕"/>
                <w:sz w:val="20"/>
                <w:lang w:val="en-US" w:eastAsia="ko-KR"/>
              </w:rPr>
            </w:pPr>
          </w:p>
          <w:p w14:paraId="5E61CCA4" w14:textId="77777777" w:rsidR="00071AA2" w:rsidRPr="00071AA2" w:rsidRDefault="00071AA2" w:rsidP="00071AA2">
            <w:pPr>
              <w:spacing w:after="0"/>
              <w:jc w:val="left"/>
              <w:rPr>
                <w:rFonts w:eastAsia="바탕"/>
                <w:sz w:val="20"/>
                <w:lang w:eastAsia="en-GB"/>
              </w:rPr>
            </w:pPr>
            <w:r w:rsidRPr="00071AA2">
              <w:rPr>
                <w:rFonts w:eastAsia="바탕"/>
                <w:sz w:val="20"/>
                <w:lang w:eastAsia="en-GB"/>
              </w:rPr>
              <w:t xml:space="preserve">Study and identify which side control information </w:t>
            </w:r>
            <w:r w:rsidRPr="00071AA2">
              <w:rPr>
                <w:rFonts w:eastAsia="바탕"/>
                <w:color w:val="000000"/>
                <w:sz w:val="20"/>
                <w:lang w:eastAsia="en-GB"/>
              </w:rPr>
              <w:t>below</w:t>
            </w:r>
            <w:r w:rsidRPr="00071AA2">
              <w:rPr>
                <w:rFonts w:eastAsia="바탕"/>
                <w:sz w:val="20"/>
                <w:lang w:eastAsia="en-GB"/>
              </w:rPr>
              <w:t xml:space="preserve"> is necessary for network-controlled repeaters </w:t>
            </w:r>
            <w:r w:rsidRPr="00071AA2">
              <w:rPr>
                <w:rFonts w:eastAsia="바탕"/>
                <w:color w:val="000000"/>
                <w:sz w:val="20"/>
                <w:lang w:eastAsia="en-GB"/>
              </w:rPr>
              <w:t xml:space="preserve">including assumption of max transmission power </w:t>
            </w:r>
            <w:r w:rsidRPr="00071AA2">
              <w:rPr>
                <w:rFonts w:eastAsia="바탕"/>
                <w:sz w:val="20"/>
                <w:lang w:eastAsia="en-GB"/>
              </w:rPr>
              <w:t>[RAN1]</w:t>
            </w:r>
          </w:p>
          <w:p w14:paraId="68F49794" w14:textId="77777777" w:rsidR="00071AA2" w:rsidRPr="00071AA2" w:rsidRDefault="00071AA2" w:rsidP="00BF5FE5">
            <w:pPr>
              <w:numPr>
                <w:ilvl w:val="0"/>
                <w:numId w:val="27"/>
              </w:numPr>
              <w:spacing w:after="0"/>
              <w:jc w:val="left"/>
              <w:rPr>
                <w:rFonts w:eastAsia="바탕"/>
                <w:sz w:val="20"/>
                <w:lang w:eastAsia="en-GB"/>
              </w:rPr>
            </w:pPr>
            <w:r w:rsidRPr="00071AA2">
              <w:rPr>
                <w:rFonts w:eastAsia="바탕"/>
                <w:sz w:val="20"/>
                <w:lang w:eastAsia="en-GB"/>
              </w:rPr>
              <w:t>Beamforming information</w:t>
            </w:r>
          </w:p>
          <w:p w14:paraId="0A67E71B" w14:textId="77777777" w:rsidR="00071AA2" w:rsidRPr="00071AA2" w:rsidRDefault="00071AA2" w:rsidP="00BF5FE5">
            <w:pPr>
              <w:numPr>
                <w:ilvl w:val="0"/>
                <w:numId w:val="27"/>
              </w:numPr>
              <w:spacing w:after="0"/>
              <w:jc w:val="left"/>
              <w:rPr>
                <w:rFonts w:eastAsia="바탕"/>
                <w:sz w:val="20"/>
                <w:lang w:eastAsia="en-GB"/>
              </w:rPr>
            </w:pPr>
            <w:r w:rsidRPr="00071AA2">
              <w:rPr>
                <w:rFonts w:eastAsia="바탕"/>
                <w:sz w:val="20"/>
                <w:lang w:eastAsia="en-GB"/>
              </w:rPr>
              <w:t>Timing information to align transmission / reception boundaries of network-controlled repeater</w:t>
            </w:r>
          </w:p>
          <w:p w14:paraId="4F199E38" w14:textId="77777777" w:rsidR="00071AA2" w:rsidRPr="00071AA2" w:rsidRDefault="00071AA2" w:rsidP="00BF5FE5">
            <w:pPr>
              <w:numPr>
                <w:ilvl w:val="0"/>
                <w:numId w:val="27"/>
              </w:numPr>
              <w:spacing w:after="0"/>
              <w:jc w:val="left"/>
              <w:rPr>
                <w:rFonts w:eastAsia="바탕"/>
                <w:sz w:val="20"/>
                <w:lang w:eastAsia="en-GB"/>
              </w:rPr>
            </w:pPr>
            <w:r w:rsidRPr="00071AA2">
              <w:rPr>
                <w:rFonts w:eastAsia="바탕"/>
                <w:sz w:val="20"/>
                <w:lang w:eastAsia="en-GB"/>
              </w:rPr>
              <w:t>Information on UL-DL TDD configuration</w:t>
            </w:r>
          </w:p>
          <w:p w14:paraId="24D7B904" w14:textId="77777777" w:rsidR="00071AA2" w:rsidRPr="00071AA2" w:rsidRDefault="00071AA2" w:rsidP="00BF5FE5">
            <w:pPr>
              <w:numPr>
                <w:ilvl w:val="0"/>
                <w:numId w:val="27"/>
              </w:numPr>
              <w:spacing w:after="0"/>
              <w:jc w:val="left"/>
              <w:rPr>
                <w:rFonts w:eastAsia="바탕"/>
                <w:color w:val="000000"/>
                <w:sz w:val="20"/>
                <w:lang w:eastAsia="en-GB"/>
              </w:rPr>
            </w:pPr>
            <w:r w:rsidRPr="00071AA2">
              <w:rPr>
                <w:rFonts w:eastAsia="바탕"/>
                <w:sz w:val="20"/>
                <w:lang w:eastAsia="en-GB"/>
              </w:rPr>
              <w:t>ON-OFF information for efficient interference management and improved energy efficiency</w:t>
            </w:r>
          </w:p>
          <w:p w14:paraId="02E18CCC" w14:textId="77777777" w:rsidR="00071AA2" w:rsidRPr="00071AA2" w:rsidRDefault="00071AA2" w:rsidP="00BF5FE5">
            <w:pPr>
              <w:numPr>
                <w:ilvl w:val="0"/>
                <w:numId w:val="27"/>
              </w:numPr>
              <w:spacing w:after="0"/>
              <w:jc w:val="left"/>
              <w:rPr>
                <w:rFonts w:eastAsia="바탕"/>
                <w:color w:val="000000"/>
                <w:sz w:val="20"/>
                <w:lang w:eastAsia="en-GB"/>
              </w:rPr>
            </w:pPr>
            <w:r w:rsidRPr="00071AA2">
              <w:rPr>
                <w:rFonts w:eastAsia="바탕"/>
                <w:color w:val="000000"/>
                <w:sz w:val="20"/>
                <w:lang w:eastAsia="en-GB"/>
              </w:rPr>
              <w:t>Power control information for efficient interference management (as the 2</w:t>
            </w:r>
            <w:r w:rsidRPr="00071AA2">
              <w:rPr>
                <w:rFonts w:eastAsia="바탕"/>
                <w:color w:val="000000"/>
                <w:sz w:val="20"/>
                <w:vertAlign w:val="superscript"/>
                <w:lang w:eastAsia="en-GB"/>
              </w:rPr>
              <w:t>nd</w:t>
            </w:r>
            <w:r w:rsidRPr="00071AA2">
              <w:rPr>
                <w:rFonts w:eastAsia="바탕"/>
                <w:color w:val="000000"/>
                <w:sz w:val="20"/>
                <w:lang w:eastAsia="en-GB"/>
              </w:rPr>
              <w:t xml:space="preserve"> priority)</w:t>
            </w:r>
          </w:p>
          <w:p w14:paraId="21E32662" w14:textId="77777777" w:rsidR="00071AA2" w:rsidRPr="00071AA2" w:rsidRDefault="00071AA2" w:rsidP="00071AA2">
            <w:pPr>
              <w:spacing w:after="0"/>
              <w:jc w:val="left"/>
              <w:rPr>
                <w:rFonts w:eastAsia="바탕"/>
                <w:sz w:val="20"/>
                <w:lang w:eastAsia="en-GB"/>
              </w:rPr>
            </w:pPr>
            <w:r w:rsidRPr="009C3694">
              <w:rPr>
                <w:rFonts w:eastAsia="바탕"/>
                <w:sz w:val="20"/>
                <w:highlight w:val="green"/>
                <w:lang w:eastAsia="en-GB"/>
              </w:rPr>
              <w:t>Study and identify L1/L2 signaling (including its configuration) to carry the side control information [RAN1]</w:t>
            </w:r>
          </w:p>
          <w:p w14:paraId="224440E4" w14:textId="77777777" w:rsidR="00071AA2" w:rsidRPr="00071AA2" w:rsidRDefault="00071AA2" w:rsidP="00071AA2">
            <w:pPr>
              <w:spacing w:after="0"/>
              <w:jc w:val="left"/>
              <w:rPr>
                <w:rFonts w:eastAsia="바탕"/>
                <w:sz w:val="20"/>
                <w:lang w:val="en-US" w:eastAsia="en-GB"/>
              </w:rPr>
            </w:pPr>
          </w:p>
          <w:p w14:paraId="2F7A39A7" w14:textId="77777777" w:rsidR="00071AA2" w:rsidRPr="00071AA2" w:rsidRDefault="00071AA2" w:rsidP="00071AA2">
            <w:pPr>
              <w:spacing w:after="0"/>
              <w:jc w:val="left"/>
              <w:rPr>
                <w:rFonts w:eastAsia="바탕"/>
                <w:bCs/>
                <w:sz w:val="20"/>
                <w:lang w:eastAsia="en-GB"/>
              </w:rPr>
            </w:pPr>
            <w:r w:rsidRPr="00071AA2">
              <w:rPr>
                <w:rFonts w:eastAsia="바탕"/>
                <w:sz w:val="20"/>
                <w:lang w:eastAsia="en-GB"/>
              </w:rPr>
              <w:t>Study the following aspects of network-controlled repeater management</w:t>
            </w:r>
          </w:p>
          <w:p w14:paraId="7F0298CD" w14:textId="77777777" w:rsidR="00071AA2" w:rsidRPr="00071AA2" w:rsidRDefault="00071AA2" w:rsidP="00BF5FE5">
            <w:pPr>
              <w:numPr>
                <w:ilvl w:val="0"/>
                <w:numId w:val="27"/>
              </w:numPr>
              <w:spacing w:after="0"/>
              <w:jc w:val="left"/>
              <w:rPr>
                <w:rFonts w:eastAsia="바탕"/>
                <w:sz w:val="20"/>
                <w:lang w:eastAsia="en-GB"/>
              </w:rPr>
            </w:pPr>
            <w:r w:rsidRPr="00071AA2">
              <w:rPr>
                <w:rFonts w:eastAsia="바탕"/>
                <w:sz w:val="20"/>
                <w:lang w:eastAsia="en-GB"/>
              </w:rPr>
              <w:t>Identification and authorization of network-controlled repeaters [RAN2, RAN3]</w:t>
            </w:r>
          </w:p>
          <w:p w14:paraId="24EFD7EC" w14:textId="01551D4A" w:rsidR="00071AA2" w:rsidRPr="00071AA2" w:rsidRDefault="00071AA2" w:rsidP="00071AA2">
            <w:pPr>
              <w:spacing w:after="0"/>
              <w:ind w:left="360"/>
              <w:jc w:val="left"/>
              <w:rPr>
                <w:rFonts w:eastAsia="바탕"/>
                <w:sz w:val="20"/>
                <w:lang w:eastAsia="en-GB"/>
              </w:rPr>
            </w:pPr>
            <w:r w:rsidRPr="00071AA2">
              <w:rPr>
                <w:rFonts w:eastAsia="바탕" w:hint="eastAsia"/>
                <w:sz w:val="20"/>
                <w:lang w:eastAsia="en-GB"/>
              </w:rPr>
              <w:t>NOTE</w:t>
            </w:r>
            <w:r w:rsidRPr="00071AA2">
              <w:rPr>
                <w:rFonts w:eastAsia="바탕"/>
                <w:sz w:val="20"/>
                <w:lang w:eastAsia="en-GB"/>
              </w:rPr>
              <w:t>2</w:t>
            </w:r>
            <w:r w:rsidRPr="00071AA2">
              <w:rPr>
                <w:rFonts w:eastAsia="바탕" w:hint="eastAsia"/>
                <w:sz w:val="20"/>
                <w:lang w:eastAsia="en-GB"/>
              </w:rPr>
              <w:t xml:space="preserve">: </w:t>
            </w:r>
            <w:r w:rsidRPr="00071AA2">
              <w:rPr>
                <w:rFonts w:eastAsia="바탕"/>
                <w:sz w:val="20"/>
                <w:lang w:eastAsia="en-GB"/>
              </w:rPr>
              <w:t>Coordination with SA3 may be needed.</w:t>
            </w:r>
          </w:p>
        </w:tc>
      </w:tr>
    </w:tbl>
    <w:p w14:paraId="580F2DD0" w14:textId="77777777" w:rsidR="007B198E" w:rsidRDefault="007B198E" w:rsidP="00CE304C">
      <w:pPr>
        <w:rPr>
          <w:lang w:val="en-US" w:eastAsia="ko-KR"/>
        </w:rPr>
      </w:pPr>
    </w:p>
    <w:p w14:paraId="461D9811" w14:textId="5D72900E" w:rsidR="00112737" w:rsidRDefault="00112737" w:rsidP="00CE304C">
      <w:pPr>
        <w:rPr>
          <w:lang w:val="en-US" w:eastAsia="ko-KR"/>
        </w:rPr>
      </w:pPr>
      <w:r>
        <w:rPr>
          <w:rFonts w:hint="eastAsia"/>
          <w:lang w:val="en-US" w:eastAsia="ko-KR"/>
        </w:rPr>
        <w:t xml:space="preserve">In this contribution, we discuss </w:t>
      </w:r>
      <w:r w:rsidR="009C3694">
        <w:rPr>
          <w:lang w:val="en-US" w:eastAsia="ko-KR"/>
        </w:rPr>
        <w:t xml:space="preserve">on </w:t>
      </w:r>
      <w:r>
        <w:rPr>
          <w:rFonts w:hint="eastAsia"/>
          <w:lang w:val="en-US" w:eastAsia="ko-KR"/>
        </w:rPr>
        <w:t>the</w:t>
      </w:r>
      <w:r>
        <w:rPr>
          <w:lang w:val="en-US" w:eastAsia="ko-KR"/>
        </w:rPr>
        <w:t xml:space="preserve"> </w:t>
      </w:r>
      <w:r w:rsidR="00FD56A7">
        <w:rPr>
          <w:lang w:val="en-US" w:eastAsia="ko-KR"/>
        </w:rPr>
        <w:t xml:space="preserve">L1/L2 signaling to carry </w:t>
      </w:r>
      <w:r w:rsidR="00AA1CD3">
        <w:rPr>
          <w:lang w:val="en-US" w:eastAsia="ko-KR"/>
        </w:rPr>
        <w:t>side control information</w:t>
      </w:r>
      <w:r>
        <w:rPr>
          <w:rFonts w:hint="eastAsia"/>
          <w:lang w:val="en-US" w:eastAsia="ko-KR"/>
        </w:rPr>
        <w:t xml:space="preserve"> </w:t>
      </w:r>
      <w:r w:rsidR="00FD56A7">
        <w:rPr>
          <w:lang w:val="en-US" w:eastAsia="ko-KR"/>
        </w:rPr>
        <w:t>for</w:t>
      </w:r>
      <w:r>
        <w:rPr>
          <w:rFonts w:hint="eastAsia"/>
          <w:lang w:val="en-US" w:eastAsia="ko-KR"/>
        </w:rPr>
        <w:t xml:space="preserve"> N</w:t>
      </w:r>
      <w:r>
        <w:rPr>
          <w:lang w:val="en-US" w:eastAsia="ko-KR"/>
        </w:rPr>
        <w:t xml:space="preserve">R </w:t>
      </w:r>
      <w:r w:rsidR="009C3694">
        <w:rPr>
          <w:lang w:val="en-US" w:eastAsia="ko-KR"/>
        </w:rPr>
        <w:t>NCR</w:t>
      </w:r>
      <w:r>
        <w:rPr>
          <w:lang w:val="en-US" w:eastAsia="ko-KR"/>
        </w:rPr>
        <w:t>.</w:t>
      </w:r>
    </w:p>
    <w:p w14:paraId="600252B4" w14:textId="77777777" w:rsidR="00CE304C" w:rsidRPr="00D56985" w:rsidRDefault="00CE304C" w:rsidP="000A67CA">
      <w:pPr>
        <w:rPr>
          <w:lang w:val="en-US" w:eastAsia="ko-KR"/>
        </w:rPr>
      </w:pPr>
    </w:p>
    <w:p w14:paraId="542BB8BA" w14:textId="1B8DBEA8" w:rsidR="00566BA5" w:rsidRDefault="004459FC" w:rsidP="00116A51">
      <w:pPr>
        <w:pStyle w:val="1"/>
      </w:pPr>
      <w:r>
        <w:rPr>
          <w:rFonts w:hint="eastAsia"/>
        </w:rPr>
        <w:t>Discussion</w:t>
      </w:r>
    </w:p>
    <w:p w14:paraId="45D28C75" w14:textId="77777777" w:rsidR="00B114A9" w:rsidRDefault="00B114A9" w:rsidP="00B114A9">
      <w:pPr>
        <w:rPr>
          <w:rFonts w:eastAsia="바탕체"/>
          <w:lang w:val="en-US" w:eastAsia="ko-KR"/>
        </w:rPr>
      </w:pPr>
      <w:r>
        <w:rPr>
          <w:rFonts w:eastAsia="바탕체" w:hint="eastAsia"/>
          <w:lang w:val="en-US" w:eastAsia="ko-KR"/>
        </w:rPr>
        <w:t xml:space="preserve">Unlike the conventional RF repeater that simply </w:t>
      </w:r>
      <w:r>
        <w:rPr>
          <w:rFonts w:eastAsia="바탕체"/>
          <w:lang w:val="en-US" w:eastAsia="ko-KR"/>
        </w:rPr>
        <w:t xml:space="preserve">forwarding </w:t>
      </w:r>
      <w:r>
        <w:rPr>
          <w:rFonts w:eastAsia="바탕체" w:hint="eastAsia"/>
          <w:lang w:val="en-US" w:eastAsia="ko-KR"/>
        </w:rPr>
        <w:t xml:space="preserve">the received signal </w:t>
      </w:r>
      <w:r>
        <w:rPr>
          <w:rFonts w:eastAsia="바탕체"/>
          <w:lang w:val="en-US" w:eastAsia="ko-KR"/>
        </w:rPr>
        <w:t xml:space="preserve">with power </w:t>
      </w:r>
      <w:r>
        <w:rPr>
          <w:rFonts w:eastAsia="바탕체" w:hint="eastAsia"/>
          <w:lang w:val="en-US" w:eastAsia="ko-KR"/>
        </w:rPr>
        <w:t>amplifi</w:t>
      </w:r>
      <w:r>
        <w:rPr>
          <w:rFonts w:eastAsia="바탕체"/>
          <w:lang w:val="en-US" w:eastAsia="ko-KR"/>
        </w:rPr>
        <w:t xml:space="preserve">cation, NR network-controlled repeater (NCR) considers more effective operation under the control of the network. </w:t>
      </w:r>
    </w:p>
    <w:p w14:paraId="39632D09" w14:textId="77777777" w:rsidR="00B114A9" w:rsidRDefault="00B114A9" w:rsidP="00B114A9">
      <w:pPr>
        <w:rPr>
          <w:rFonts w:eastAsia="바탕체"/>
          <w:lang w:val="en-US" w:eastAsia="ko-KR"/>
        </w:rPr>
      </w:pPr>
      <w:r>
        <w:rPr>
          <w:rFonts w:eastAsia="바탕체"/>
          <w:lang w:val="en-US" w:eastAsia="ko-KR"/>
        </w:rPr>
        <w:t>While the conventional RF repeater has a remote unit (RU) having RF layer</w:t>
      </w:r>
      <w:r w:rsidRPr="007035A0">
        <w:rPr>
          <w:rFonts w:eastAsia="바탕체"/>
          <w:lang w:val="en-US" w:eastAsia="ko-KR"/>
        </w:rPr>
        <w:t xml:space="preserve"> </w:t>
      </w:r>
      <w:r>
        <w:rPr>
          <w:rFonts w:eastAsia="바탕체"/>
          <w:lang w:val="en-US" w:eastAsia="ko-KR"/>
        </w:rPr>
        <w:t>only, it can be considered that the NCR is composed of a remote unit (RU) and a mobile terminal (MT) as illustrated in Figure 1.</w:t>
      </w:r>
    </w:p>
    <w:p w14:paraId="2CC38584" w14:textId="2056555C" w:rsidR="00B114A9" w:rsidRDefault="00B114A9" w:rsidP="00BF5FE5">
      <w:pPr>
        <w:pStyle w:val="ac"/>
        <w:numPr>
          <w:ilvl w:val="0"/>
          <w:numId w:val="28"/>
        </w:numPr>
        <w:ind w:leftChars="0"/>
        <w:rPr>
          <w:rFonts w:eastAsia="바탕체"/>
          <w:lang w:val="en-US" w:eastAsia="ko-KR"/>
        </w:rPr>
      </w:pPr>
      <w:r w:rsidRPr="008143F9">
        <w:rPr>
          <w:rFonts w:eastAsia="바탕체" w:hint="eastAsia"/>
          <w:b/>
          <w:lang w:val="en-US" w:eastAsia="ko-KR"/>
        </w:rPr>
        <w:t>RU</w:t>
      </w:r>
      <w:r w:rsidRPr="008143F9">
        <w:rPr>
          <w:rFonts w:eastAsia="바탕체"/>
          <w:b/>
          <w:lang w:val="en-US" w:eastAsia="ko-KR"/>
        </w:rPr>
        <w:t xml:space="preserve"> (Remote Unit)</w:t>
      </w:r>
      <w:r>
        <w:rPr>
          <w:rFonts w:eastAsia="바탕체" w:hint="eastAsia"/>
          <w:lang w:val="en-US" w:eastAsia="ko-KR"/>
        </w:rPr>
        <w:t>:</w:t>
      </w:r>
      <w:r>
        <w:rPr>
          <w:rFonts w:eastAsia="바탕체"/>
          <w:lang w:val="en-US" w:eastAsia="ko-KR"/>
        </w:rPr>
        <w:t xml:space="preserve"> </w:t>
      </w:r>
      <w:r w:rsidRPr="007035A0">
        <w:rPr>
          <w:rFonts w:eastAsia="바탕체"/>
          <w:lang w:val="en-US" w:eastAsia="ko-KR"/>
        </w:rPr>
        <w:t>RU of NR simply forward</w:t>
      </w:r>
      <w:r w:rsidR="00115BCA">
        <w:rPr>
          <w:rFonts w:eastAsia="바탕체"/>
          <w:lang w:val="en-US" w:eastAsia="ko-KR"/>
        </w:rPr>
        <w:t>s</w:t>
      </w:r>
      <w:r w:rsidRPr="007035A0">
        <w:rPr>
          <w:rFonts w:eastAsia="바탕체"/>
          <w:lang w:val="en-US" w:eastAsia="ko-KR"/>
        </w:rPr>
        <w:t xml:space="preserve"> the received signal without direct data communication with gNB</w:t>
      </w:r>
      <w:r>
        <w:rPr>
          <w:rFonts w:eastAsia="바탕체"/>
          <w:lang w:val="en-US" w:eastAsia="ko-KR"/>
        </w:rPr>
        <w:t xml:space="preserve"> or UE.</w:t>
      </w:r>
      <w:r w:rsidRPr="007035A0" w:rsidDel="007035A0">
        <w:rPr>
          <w:rFonts w:eastAsia="바탕체"/>
          <w:lang w:val="en-US" w:eastAsia="ko-KR"/>
        </w:rPr>
        <w:t xml:space="preserve"> </w:t>
      </w:r>
      <w:r>
        <w:rPr>
          <w:rFonts w:eastAsia="바탕체"/>
          <w:lang w:val="en-US" w:eastAsia="ko-KR"/>
        </w:rPr>
        <w:t xml:space="preserve">For </w:t>
      </w:r>
      <w:r w:rsidR="00FE5922">
        <w:rPr>
          <w:rFonts w:eastAsia="바탕체"/>
          <w:lang w:val="en-US" w:eastAsia="ko-KR"/>
        </w:rPr>
        <w:t xml:space="preserve">the </w:t>
      </w:r>
      <w:r>
        <w:rPr>
          <w:rFonts w:eastAsia="바탕체"/>
          <w:lang w:val="en-US" w:eastAsia="ko-KR"/>
        </w:rPr>
        <w:t>DL operation, the RU receives DL signal</w:t>
      </w:r>
      <w:r w:rsidR="00115BCA">
        <w:rPr>
          <w:rFonts w:eastAsia="바탕체"/>
          <w:lang w:val="en-US" w:eastAsia="ko-KR"/>
        </w:rPr>
        <w:t>s</w:t>
      </w:r>
      <w:r>
        <w:rPr>
          <w:rFonts w:eastAsia="바탕체"/>
          <w:lang w:val="en-US" w:eastAsia="ko-KR"/>
        </w:rPr>
        <w:t xml:space="preserve"> from the gNB and forwards it to the UE. In case of</w:t>
      </w:r>
      <w:r w:rsidR="00FE5922">
        <w:rPr>
          <w:rFonts w:eastAsia="바탕체"/>
          <w:lang w:val="en-US" w:eastAsia="ko-KR"/>
        </w:rPr>
        <w:t xml:space="preserve"> the</w:t>
      </w:r>
      <w:r>
        <w:rPr>
          <w:rFonts w:eastAsia="바탕체"/>
          <w:lang w:val="en-US" w:eastAsia="ko-KR"/>
        </w:rPr>
        <w:t xml:space="preserve"> UL operation, the RU forwards UL signals from UEs to the gNB. </w:t>
      </w:r>
      <w:r w:rsidRPr="008143F9">
        <w:rPr>
          <w:rFonts w:eastAsia="바탕체"/>
          <w:lang w:val="en-US" w:eastAsia="ko-KR"/>
        </w:rPr>
        <w:t xml:space="preserve">The RU </w:t>
      </w:r>
      <w:r w:rsidR="00FE5922">
        <w:rPr>
          <w:rFonts w:eastAsia="바탕체"/>
          <w:lang w:val="en-US" w:eastAsia="ko-KR"/>
        </w:rPr>
        <w:t xml:space="preserve">only </w:t>
      </w:r>
      <w:r w:rsidRPr="008143F9">
        <w:rPr>
          <w:rFonts w:eastAsia="바탕체"/>
          <w:lang w:val="en-US" w:eastAsia="ko-KR"/>
        </w:rPr>
        <w:t>has a</w:t>
      </w:r>
      <w:r w:rsidR="00FE5922">
        <w:rPr>
          <w:rFonts w:eastAsia="바탕체"/>
          <w:lang w:val="en-US" w:eastAsia="ko-KR"/>
        </w:rPr>
        <w:t>n</w:t>
      </w:r>
      <w:r w:rsidRPr="008143F9">
        <w:rPr>
          <w:rFonts w:eastAsia="바탕체"/>
          <w:lang w:val="en-US" w:eastAsia="ko-KR"/>
        </w:rPr>
        <w:t xml:space="preserve"> RF </w:t>
      </w:r>
      <w:r>
        <w:rPr>
          <w:rFonts w:eastAsia="바탕체"/>
          <w:lang w:val="en-US" w:eastAsia="ko-KR"/>
        </w:rPr>
        <w:t xml:space="preserve">layer, so it </w:t>
      </w:r>
      <w:r w:rsidR="00FE5922">
        <w:rPr>
          <w:rFonts w:eastAsia="바탕체"/>
          <w:lang w:val="en-US" w:eastAsia="ko-KR"/>
        </w:rPr>
        <w:t>simply</w:t>
      </w:r>
      <w:r>
        <w:rPr>
          <w:rFonts w:eastAsia="바탕체"/>
          <w:lang w:val="en-US" w:eastAsia="ko-KR"/>
        </w:rPr>
        <w:t xml:space="preserve"> </w:t>
      </w:r>
      <w:r w:rsidR="00FE5922">
        <w:rPr>
          <w:rFonts w:eastAsia="바탕체"/>
          <w:lang w:val="en-US" w:eastAsia="ko-KR"/>
        </w:rPr>
        <w:t>operates as</w:t>
      </w:r>
      <w:r>
        <w:rPr>
          <w:rFonts w:eastAsia="바탕체"/>
          <w:lang w:val="en-US" w:eastAsia="ko-KR"/>
        </w:rPr>
        <w:t xml:space="preserve"> a forwarding </w:t>
      </w:r>
      <w:r w:rsidR="00FE5922">
        <w:rPr>
          <w:rFonts w:eastAsia="바탕체"/>
          <w:lang w:val="en-US" w:eastAsia="ko-KR"/>
        </w:rPr>
        <w:t>subject</w:t>
      </w:r>
      <w:r w:rsidR="00FE5922" w:rsidRPr="008143F9">
        <w:rPr>
          <w:rFonts w:eastAsia="바탕체"/>
          <w:lang w:val="en-US" w:eastAsia="ko-KR"/>
        </w:rPr>
        <w:t xml:space="preserve"> </w:t>
      </w:r>
      <w:r w:rsidRPr="008143F9">
        <w:rPr>
          <w:rFonts w:eastAsia="바탕체"/>
          <w:lang w:val="en-US" w:eastAsia="ko-KR"/>
        </w:rPr>
        <w:t>but does not obtain any information for signal detection and demodulation</w:t>
      </w:r>
      <w:r w:rsidR="00FE5922">
        <w:rPr>
          <w:rFonts w:eastAsia="바탕체"/>
          <w:lang w:val="en-US" w:eastAsia="ko-KR"/>
        </w:rPr>
        <w:t xml:space="preserve"> directly from gNB</w:t>
      </w:r>
      <w:r w:rsidRPr="008143F9">
        <w:rPr>
          <w:rFonts w:eastAsia="바탕체"/>
          <w:lang w:val="en-US" w:eastAsia="ko-KR"/>
        </w:rPr>
        <w:t>.</w:t>
      </w:r>
    </w:p>
    <w:p w14:paraId="63E5EB39" w14:textId="6C43DB01" w:rsidR="00B114A9" w:rsidRPr="008143F9" w:rsidRDefault="00B114A9" w:rsidP="00BF5FE5">
      <w:pPr>
        <w:pStyle w:val="ac"/>
        <w:numPr>
          <w:ilvl w:val="0"/>
          <w:numId w:val="28"/>
        </w:numPr>
        <w:ind w:leftChars="0"/>
        <w:rPr>
          <w:rFonts w:eastAsia="바탕체"/>
          <w:lang w:val="en-US" w:eastAsia="ko-KR"/>
        </w:rPr>
      </w:pPr>
      <w:r w:rsidRPr="008143F9">
        <w:rPr>
          <w:rFonts w:eastAsia="바탕체"/>
          <w:b/>
          <w:lang w:val="en-US" w:eastAsia="ko-KR"/>
        </w:rPr>
        <w:t>MT (Mobile Terminal)</w:t>
      </w:r>
      <w:r>
        <w:rPr>
          <w:rFonts w:eastAsia="바탕체"/>
          <w:lang w:val="en-US" w:eastAsia="ko-KR"/>
        </w:rPr>
        <w:t>: MT of NCR can perform transmission/reception with the gNB, and receive</w:t>
      </w:r>
      <w:r w:rsidR="00FE5922">
        <w:rPr>
          <w:rFonts w:eastAsia="바탕체"/>
          <w:lang w:val="en-US" w:eastAsia="ko-KR"/>
        </w:rPr>
        <w:t>s</w:t>
      </w:r>
      <w:r>
        <w:rPr>
          <w:rFonts w:eastAsia="바탕체"/>
          <w:lang w:val="en-US" w:eastAsia="ko-KR"/>
        </w:rPr>
        <w:t xml:space="preserve"> side control information from the gNB which is necessary for the operation of RU of the NCR. The </w:t>
      </w:r>
      <w:r>
        <w:rPr>
          <w:rFonts w:eastAsia="바탕체"/>
          <w:lang w:val="en-US" w:eastAsia="ko-KR"/>
        </w:rPr>
        <w:lastRenderedPageBreak/>
        <w:t>MT receives side control information by L1/L2 signa</w:t>
      </w:r>
      <w:r w:rsidR="00BF07A9">
        <w:rPr>
          <w:rFonts w:eastAsia="바탕체"/>
          <w:lang w:val="en-US" w:eastAsia="ko-KR"/>
        </w:rPr>
        <w:t>l</w:t>
      </w:r>
      <w:bookmarkStart w:id="3" w:name="_GoBack"/>
      <w:bookmarkEnd w:id="3"/>
      <w:r>
        <w:rPr>
          <w:rFonts w:eastAsia="바탕체"/>
          <w:lang w:val="en-US" w:eastAsia="ko-KR"/>
        </w:rPr>
        <w:t xml:space="preserve">ing, then the NCR controls the operation of the RU based on the side control information. </w:t>
      </w:r>
    </w:p>
    <w:p w14:paraId="067DD47C" w14:textId="38D6F9C6" w:rsidR="00B114A9" w:rsidRDefault="00FE5922" w:rsidP="00B114A9">
      <w:pPr>
        <w:rPr>
          <w:rFonts w:eastAsia="바탕체"/>
          <w:lang w:val="en-US" w:eastAsia="ko-KR"/>
        </w:rPr>
      </w:pPr>
      <w:r>
        <w:rPr>
          <w:rFonts w:eastAsia="바탕체"/>
          <w:lang w:val="en-US" w:eastAsia="ko-KR"/>
        </w:rPr>
        <w:t>Considering the</w:t>
      </w:r>
      <w:r w:rsidR="00B114A9" w:rsidRPr="00497296">
        <w:rPr>
          <w:rFonts w:eastAsia="바탕체"/>
          <w:lang w:val="en-US" w:eastAsia="ko-KR"/>
        </w:rPr>
        <w:t xml:space="preserve"> NCR consists of MT and RU</w:t>
      </w:r>
      <w:r w:rsidR="00B114A9">
        <w:rPr>
          <w:rFonts w:eastAsia="바탕체"/>
          <w:lang w:val="en-US" w:eastAsia="ko-KR"/>
        </w:rPr>
        <w:t xml:space="preserve"> as </w:t>
      </w:r>
      <w:r>
        <w:rPr>
          <w:rFonts w:eastAsia="바탕체"/>
          <w:lang w:val="en-US" w:eastAsia="ko-KR"/>
        </w:rPr>
        <w:t xml:space="preserve">described </w:t>
      </w:r>
      <w:r w:rsidR="00B114A9">
        <w:rPr>
          <w:rFonts w:eastAsia="바탕체"/>
          <w:lang w:val="en-US" w:eastAsia="ko-KR"/>
        </w:rPr>
        <w:t>above</w:t>
      </w:r>
      <w:r w:rsidR="00B114A9" w:rsidRPr="00497296">
        <w:rPr>
          <w:rFonts w:eastAsia="바탕체"/>
          <w:lang w:val="en-US" w:eastAsia="ko-KR"/>
        </w:rPr>
        <w:t>, gNB-repeat</w:t>
      </w:r>
      <w:r w:rsidR="00B114A9">
        <w:rPr>
          <w:rFonts w:eastAsia="바탕체"/>
          <w:lang w:val="en-US" w:eastAsia="ko-KR"/>
        </w:rPr>
        <w:t>er link and repeater-UE link can</w:t>
      </w:r>
      <w:r w:rsidR="00B114A9" w:rsidRPr="00497296">
        <w:rPr>
          <w:rFonts w:eastAsia="바탕체"/>
          <w:lang w:val="en-US" w:eastAsia="ko-KR"/>
        </w:rPr>
        <w:t xml:space="preserve"> be </w:t>
      </w:r>
      <w:r w:rsidR="00B114A9">
        <w:rPr>
          <w:rFonts w:eastAsia="바탕체"/>
          <w:lang w:val="en-US" w:eastAsia="ko-KR"/>
        </w:rPr>
        <w:t xml:space="preserve">clarified </w:t>
      </w:r>
      <w:r w:rsidR="00B114A9" w:rsidRPr="00497296">
        <w:rPr>
          <w:rFonts w:eastAsia="바탕체"/>
          <w:lang w:val="en-US" w:eastAsia="ko-KR"/>
        </w:rPr>
        <w:t>as follows.</w:t>
      </w:r>
    </w:p>
    <w:p w14:paraId="244D464E" w14:textId="5423AD23" w:rsidR="00B114A9" w:rsidRDefault="00B114A9" w:rsidP="00BF5FE5">
      <w:pPr>
        <w:pStyle w:val="ac"/>
        <w:numPr>
          <w:ilvl w:val="0"/>
          <w:numId w:val="29"/>
        </w:numPr>
        <w:ind w:leftChars="0"/>
        <w:rPr>
          <w:rFonts w:eastAsia="바탕체"/>
          <w:lang w:val="en-US" w:eastAsia="ko-KR"/>
        </w:rPr>
      </w:pPr>
      <w:r w:rsidRPr="00497296">
        <w:rPr>
          <w:rFonts w:eastAsia="바탕체" w:hint="eastAsia"/>
          <w:b/>
          <w:lang w:val="en-US" w:eastAsia="ko-KR"/>
        </w:rPr>
        <w:t>gNB-</w:t>
      </w:r>
      <w:r w:rsidRPr="00497296">
        <w:rPr>
          <w:rFonts w:eastAsia="바탕체"/>
          <w:b/>
          <w:lang w:val="en-US" w:eastAsia="ko-KR"/>
        </w:rPr>
        <w:t>R</w:t>
      </w:r>
      <w:r w:rsidRPr="00497296">
        <w:rPr>
          <w:rFonts w:eastAsia="바탕체" w:hint="eastAsia"/>
          <w:b/>
          <w:lang w:val="en-US" w:eastAsia="ko-KR"/>
        </w:rPr>
        <w:t>epeater link</w:t>
      </w:r>
      <w:r>
        <w:rPr>
          <w:rFonts w:eastAsia="바탕체" w:hint="eastAsia"/>
          <w:lang w:val="en-US" w:eastAsia="ko-KR"/>
        </w:rPr>
        <w:t xml:space="preserve">: </w:t>
      </w:r>
      <w:r w:rsidRPr="00497296">
        <w:rPr>
          <w:rFonts w:eastAsia="바탕체"/>
          <w:lang w:val="en-US" w:eastAsia="ko-KR"/>
        </w:rPr>
        <w:t xml:space="preserve">The gNB-repeater link </w:t>
      </w:r>
      <w:r>
        <w:rPr>
          <w:rFonts w:eastAsia="바탕체"/>
          <w:lang w:val="en-US" w:eastAsia="ko-KR"/>
        </w:rPr>
        <w:t>can</w:t>
      </w:r>
      <w:r w:rsidRPr="00497296">
        <w:rPr>
          <w:rFonts w:eastAsia="바탕체"/>
          <w:lang w:val="en-US" w:eastAsia="ko-KR"/>
        </w:rPr>
        <w:t xml:space="preserve"> be divided into </w:t>
      </w:r>
      <w:r w:rsidR="00073FF5">
        <w:rPr>
          <w:rFonts w:eastAsia="바탕체"/>
          <w:lang w:val="en-US" w:eastAsia="ko-KR"/>
        </w:rPr>
        <w:t xml:space="preserve">two parts; </w:t>
      </w:r>
      <w:r>
        <w:rPr>
          <w:rFonts w:eastAsia="바탕체"/>
          <w:lang w:val="en-US" w:eastAsia="ko-KR"/>
        </w:rPr>
        <w:t xml:space="preserve">gNB-MT link and </w:t>
      </w:r>
      <w:r w:rsidRPr="00497296">
        <w:rPr>
          <w:rFonts w:eastAsia="바탕체"/>
          <w:lang w:val="en-US" w:eastAsia="ko-KR"/>
        </w:rPr>
        <w:t xml:space="preserve">gNB-RU link. The gNB-MT link </w:t>
      </w:r>
      <w:r>
        <w:rPr>
          <w:rFonts w:eastAsia="바탕체"/>
          <w:lang w:val="en-US" w:eastAsia="ko-KR"/>
        </w:rPr>
        <w:t>can</w:t>
      </w:r>
      <w:r w:rsidRPr="00497296">
        <w:rPr>
          <w:rFonts w:eastAsia="바탕체"/>
          <w:lang w:val="en-US" w:eastAsia="ko-KR"/>
        </w:rPr>
        <w:t xml:space="preserve"> be used to </w:t>
      </w:r>
      <w:r>
        <w:rPr>
          <w:rFonts w:eastAsia="바탕체"/>
          <w:lang w:val="en-US" w:eastAsia="ko-KR"/>
        </w:rPr>
        <w:t>deliver</w:t>
      </w:r>
      <w:r w:rsidRPr="00497296">
        <w:rPr>
          <w:rFonts w:eastAsia="바탕체"/>
          <w:lang w:val="en-US" w:eastAsia="ko-KR"/>
        </w:rPr>
        <w:t xml:space="preserve"> side control information from the gNB</w:t>
      </w:r>
      <w:r>
        <w:rPr>
          <w:rFonts w:eastAsia="바탕체"/>
          <w:lang w:val="en-US" w:eastAsia="ko-KR"/>
        </w:rPr>
        <w:t xml:space="preserve"> to the MT</w:t>
      </w:r>
      <w:r w:rsidRPr="00497296">
        <w:rPr>
          <w:rFonts w:eastAsia="바탕체"/>
          <w:lang w:val="en-US" w:eastAsia="ko-KR"/>
        </w:rPr>
        <w:t xml:space="preserve">. The gNB-RU link </w:t>
      </w:r>
      <w:r>
        <w:rPr>
          <w:rFonts w:eastAsia="바탕체"/>
          <w:lang w:val="en-US" w:eastAsia="ko-KR"/>
        </w:rPr>
        <w:t>can</w:t>
      </w:r>
      <w:r w:rsidRPr="00497296">
        <w:rPr>
          <w:rFonts w:eastAsia="바탕체"/>
          <w:lang w:val="en-US" w:eastAsia="ko-KR"/>
        </w:rPr>
        <w:t xml:space="preserve"> be used for the RU to receive </w:t>
      </w:r>
      <w:r w:rsidR="00FE5922">
        <w:rPr>
          <w:rFonts w:eastAsia="바탕체"/>
          <w:lang w:val="en-US" w:eastAsia="ko-KR"/>
        </w:rPr>
        <w:t>and forward downlink</w:t>
      </w:r>
      <w:r w:rsidRPr="00497296">
        <w:rPr>
          <w:rFonts w:eastAsia="바탕체"/>
          <w:lang w:val="en-US" w:eastAsia="ko-KR"/>
        </w:rPr>
        <w:t xml:space="preserve"> signal </w:t>
      </w:r>
      <w:r w:rsidR="00FE5922">
        <w:rPr>
          <w:rFonts w:eastAsia="바탕체"/>
          <w:lang w:val="en-US" w:eastAsia="ko-KR"/>
        </w:rPr>
        <w:t xml:space="preserve">from the gNB </w:t>
      </w:r>
      <w:r w:rsidRPr="00497296">
        <w:rPr>
          <w:rFonts w:eastAsia="바탕체"/>
          <w:lang w:val="en-US" w:eastAsia="ko-KR"/>
        </w:rPr>
        <w:t>to UE</w:t>
      </w:r>
      <w:r w:rsidR="00FE5922">
        <w:rPr>
          <w:rFonts w:eastAsia="바탕체"/>
          <w:lang w:val="en-US" w:eastAsia="ko-KR"/>
        </w:rPr>
        <w:t>s</w:t>
      </w:r>
      <w:r w:rsidRPr="00497296">
        <w:rPr>
          <w:rFonts w:eastAsia="바탕체"/>
          <w:lang w:val="en-US" w:eastAsia="ko-KR"/>
        </w:rPr>
        <w:t xml:space="preserve"> and </w:t>
      </w:r>
      <w:r w:rsidR="00FE5922">
        <w:rPr>
          <w:rFonts w:eastAsia="바탕체"/>
          <w:lang w:val="en-US" w:eastAsia="ko-KR"/>
        </w:rPr>
        <w:t>uplink</w:t>
      </w:r>
      <w:r w:rsidRPr="00497296">
        <w:rPr>
          <w:rFonts w:eastAsia="바탕체"/>
          <w:lang w:val="en-US" w:eastAsia="ko-KR"/>
        </w:rPr>
        <w:t xml:space="preserve"> signal </w:t>
      </w:r>
      <w:r w:rsidR="00FE5922">
        <w:rPr>
          <w:rFonts w:eastAsia="바탕체"/>
          <w:lang w:val="en-US" w:eastAsia="ko-KR"/>
        </w:rPr>
        <w:t>from</w:t>
      </w:r>
      <w:r w:rsidRPr="00497296">
        <w:rPr>
          <w:rFonts w:eastAsia="바탕체"/>
          <w:lang w:val="en-US" w:eastAsia="ko-KR"/>
        </w:rPr>
        <w:t xml:space="preserve"> UE</w:t>
      </w:r>
      <w:r w:rsidR="00FE5922">
        <w:rPr>
          <w:rFonts w:eastAsia="바탕체"/>
          <w:lang w:val="en-US" w:eastAsia="ko-KR"/>
        </w:rPr>
        <w:t>s</w:t>
      </w:r>
      <w:r w:rsidRPr="00497296">
        <w:rPr>
          <w:rFonts w:eastAsia="바탕체"/>
          <w:lang w:val="en-US" w:eastAsia="ko-KR"/>
        </w:rPr>
        <w:t xml:space="preserve"> to the gNB.</w:t>
      </w:r>
    </w:p>
    <w:p w14:paraId="438EED16" w14:textId="46FC2382" w:rsidR="00B114A9" w:rsidRPr="00497296" w:rsidRDefault="00B114A9" w:rsidP="00BF5FE5">
      <w:pPr>
        <w:pStyle w:val="ac"/>
        <w:numPr>
          <w:ilvl w:val="0"/>
          <w:numId w:val="29"/>
        </w:numPr>
        <w:ind w:leftChars="0"/>
        <w:rPr>
          <w:rFonts w:eastAsia="바탕체"/>
          <w:lang w:val="en-US" w:eastAsia="ko-KR"/>
        </w:rPr>
      </w:pPr>
      <w:r w:rsidRPr="00497296">
        <w:rPr>
          <w:rFonts w:eastAsia="바탕체"/>
          <w:b/>
          <w:lang w:val="en-US" w:eastAsia="ko-KR"/>
        </w:rPr>
        <w:t>Repeater-UE link</w:t>
      </w:r>
      <w:r>
        <w:rPr>
          <w:rFonts w:eastAsia="바탕체"/>
          <w:lang w:val="en-US" w:eastAsia="ko-KR"/>
        </w:rPr>
        <w:t xml:space="preserve">: </w:t>
      </w:r>
      <w:r w:rsidRPr="007828BE">
        <w:rPr>
          <w:rFonts w:eastAsia="바탕체"/>
          <w:lang w:val="en-US" w:eastAsia="ko-KR"/>
        </w:rPr>
        <w:t xml:space="preserve">Since the MT of the NCR </w:t>
      </w:r>
      <w:r>
        <w:rPr>
          <w:rFonts w:eastAsia="바탕체"/>
          <w:lang w:val="en-US" w:eastAsia="ko-KR"/>
        </w:rPr>
        <w:t xml:space="preserve">is connected only to the gNB and not to the </w:t>
      </w:r>
      <w:r w:rsidRPr="007828BE">
        <w:rPr>
          <w:rFonts w:eastAsia="바탕체"/>
          <w:lang w:val="en-US" w:eastAsia="ko-KR"/>
        </w:rPr>
        <w:t xml:space="preserve">UE, the </w:t>
      </w:r>
      <w:r w:rsidR="00073FF5">
        <w:rPr>
          <w:rFonts w:eastAsia="바탕체"/>
          <w:lang w:val="en-US" w:eastAsia="ko-KR"/>
        </w:rPr>
        <w:t>r</w:t>
      </w:r>
      <w:r w:rsidRPr="007828BE">
        <w:rPr>
          <w:rFonts w:eastAsia="바탕체"/>
          <w:lang w:val="en-US" w:eastAsia="ko-KR"/>
        </w:rPr>
        <w:t xml:space="preserve">epeater-UE link may refer to an RU-UE link. The RU-UE link </w:t>
      </w:r>
      <w:r>
        <w:rPr>
          <w:rFonts w:eastAsia="바탕체"/>
          <w:lang w:val="en-US" w:eastAsia="ko-KR"/>
        </w:rPr>
        <w:t>can</w:t>
      </w:r>
      <w:r w:rsidRPr="007828BE">
        <w:rPr>
          <w:rFonts w:eastAsia="바탕체"/>
          <w:lang w:val="en-US" w:eastAsia="ko-KR"/>
        </w:rPr>
        <w:t xml:space="preserve"> be used </w:t>
      </w:r>
      <w:r w:rsidR="00073FF5">
        <w:rPr>
          <w:rFonts w:eastAsia="바탕체"/>
          <w:lang w:val="en-US" w:eastAsia="ko-KR"/>
        </w:rPr>
        <w:t xml:space="preserve">only </w:t>
      </w:r>
      <w:r w:rsidRPr="007828BE">
        <w:rPr>
          <w:rFonts w:eastAsia="바탕체"/>
          <w:lang w:val="en-US" w:eastAsia="ko-KR"/>
        </w:rPr>
        <w:t xml:space="preserve">by the RU to forward </w:t>
      </w:r>
      <w:r w:rsidR="00073FF5">
        <w:rPr>
          <w:rFonts w:eastAsia="바탕체"/>
          <w:lang w:val="en-US" w:eastAsia="ko-KR"/>
        </w:rPr>
        <w:t>downlink</w:t>
      </w:r>
      <w:r w:rsidRPr="007828BE">
        <w:rPr>
          <w:rFonts w:eastAsia="바탕체"/>
          <w:lang w:val="en-US" w:eastAsia="ko-KR"/>
        </w:rPr>
        <w:t xml:space="preserve"> signal received from the gNB to the UE</w:t>
      </w:r>
      <w:r w:rsidR="00073FF5">
        <w:rPr>
          <w:rFonts w:eastAsia="바탕체"/>
          <w:lang w:val="en-US" w:eastAsia="ko-KR"/>
        </w:rPr>
        <w:t>s</w:t>
      </w:r>
      <w:r w:rsidRPr="007828BE">
        <w:rPr>
          <w:rFonts w:eastAsia="바탕체"/>
          <w:lang w:val="en-US" w:eastAsia="ko-KR"/>
        </w:rPr>
        <w:t xml:space="preserve"> and </w:t>
      </w:r>
      <w:r w:rsidR="00073FF5">
        <w:rPr>
          <w:rFonts w:eastAsia="바탕체"/>
          <w:lang w:val="en-US" w:eastAsia="ko-KR"/>
        </w:rPr>
        <w:t>uplink</w:t>
      </w:r>
      <w:r w:rsidRPr="007828BE">
        <w:rPr>
          <w:rFonts w:eastAsia="바탕체"/>
          <w:lang w:val="en-US" w:eastAsia="ko-KR"/>
        </w:rPr>
        <w:t xml:space="preserve"> signal </w:t>
      </w:r>
      <w:r w:rsidR="00073FF5">
        <w:rPr>
          <w:rFonts w:eastAsia="바탕체"/>
          <w:lang w:val="en-US" w:eastAsia="ko-KR"/>
        </w:rPr>
        <w:t>from the UEs to the gNB</w:t>
      </w:r>
      <w:r w:rsidRPr="007828BE">
        <w:rPr>
          <w:rFonts w:eastAsia="바탕체"/>
          <w:lang w:val="en-US" w:eastAsia="ko-KR"/>
        </w:rPr>
        <w:t>.</w:t>
      </w:r>
    </w:p>
    <w:p w14:paraId="5D2A3B29" w14:textId="77777777" w:rsidR="00B114A9" w:rsidRDefault="00B114A9" w:rsidP="00B114A9">
      <w:pPr>
        <w:jc w:val="center"/>
        <w:rPr>
          <w:rFonts w:eastAsia="바탕체"/>
          <w:lang w:val="en-US" w:eastAsia="ko-KR"/>
        </w:rPr>
      </w:pPr>
    </w:p>
    <w:p w14:paraId="382C6963" w14:textId="77777777" w:rsidR="00B114A9" w:rsidRDefault="00B114A9" w:rsidP="00B114A9">
      <w:pPr>
        <w:jc w:val="center"/>
        <w:rPr>
          <w:rFonts w:eastAsia="바탕체"/>
          <w:lang w:val="en-US" w:eastAsia="ko-KR"/>
        </w:rPr>
      </w:pPr>
      <w:r w:rsidRPr="006D628F">
        <w:rPr>
          <w:noProof/>
          <w:lang w:val="en-US" w:eastAsia="ko-KR"/>
        </w:rPr>
        <w:drawing>
          <wp:inline distT="0" distB="0" distL="0" distR="0" wp14:anchorId="4D0A83D3" wp14:editId="27701483">
            <wp:extent cx="3419475" cy="159067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19475" cy="1590675"/>
                    </a:xfrm>
                    <a:prstGeom prst="rect">
                      <a:avLst/>
                    </a:prstGeom>
                  </pic:spPr>
                </pic:pic>
              </a:graphicData>
            </a:graphic>
          </wp:inline>
        </w:drawing>
      </w:r>
    </w:p>
    <w:p w14:paraId="1AD3DE79" w14:textId="77777777" w:rsidR="00B114A9" w:rsidRPr="00B07627" w:rsidRDefault="00B114A9" w:rsidP="00B114A9">
      <w:pPr>
        <w:jc w:val="center"/>
        <w:rPr>
          <w:rFonts w:eastAsia="바탕체"/>
          <w:b/>
          <w:lang w:val="en-US" w:eastAsia="ko-KR"/>
        </w:rPr>
      </w:pPr>
      <w:r w:rsidRPr="00B07627">
        <w:rPr>
          <w:rFonts w:eastAsia="바탕체" w:hint="eastAsia"/>
          <w:b/>
          <w:lang w:val="en-US" w:eastAsia="ko-KR"/>
        </w:rPr>
        <w:t xml:space="preserve">Figure 1. </w:t>
      </w:r>
      <w:r>
        <w:rPr>
          <w:rFonts w:eastAsia="바탕체"/>
          <w:b/>
          <w:lang w:val="en-US" w:eastAsia="ko-KR"/>
        </w:rPr>
        <w:t>Structure of NCR</w:t>
      </w:r>
    </w:p>
    <w:p w14:paraId="7B3E2948" w14:textId="77777777" w:rsidR="003B6B38" w:rsidRDefault="003B6B38" w:rsidP="004C1A0A">
      <w:pPr>
        <w:rPr>
          <w:lang w:val="en-US" w:eastAsia="ko-KR"/>
        </w:rPr>
      </w:pPr>
    </w:p>
    <w:p w14:paraId="3795FE49" w14:textId="43D87BB7" w:rsidR="00EE7DC2" w:rsidRDefault="00EE7DC2" w:rsidP="004C1A0A">
      <w:pPr>
        <w:rPr>
          <w:lang w:val="en-US" w:eastAsia="ko-KR"/>
        </w:rPr>
      </w:pPr>
      <w:r>
        <w:rPr>
          <w:rFonts w:hint="eastAsia"/>
          <w:lang w:val="en-US" w:eastAsia="ko-KR"/>
        </w:rPr>
        <w:t xml:space="preserve">As shown in Figure.1, </w:t>
      </w:r>
      <w:r w:rsidR="00317E76">
        <w:rPr>
          <w:rFonts w:hint="eastAsia"/>
          <w:lang w:val="en-US" w:eastAsia="ko-KR"/>
        </w:rPr>
        <w:t>it is assumed that side control information</w:t>
      </w:r>
      <w:r>
        <w:rPr>
          <w:lang w:val="en-US" w:eastAsia="ko-KR"/>
        </w:rPr>
        <w:t xml:space="preserve"> for NCR</w:t>
      </w:r>
      <w:r w:rsidR="00317E76">
        <w:rPr>
          <w:rFonts w:hint="eastAsia"/>
          <w:lang w:val="en-US" w:eastAsia="ko-KR"/>
        </w:rPr>
        <w:t xml:space="preserve"> is delivered </w:t>
      </w:r>
      <w:r w:rsidR="00073FF5">
        <w:rPr>
          <w:rFonts w:hint="eastAsia"/>
          <w:lang w:val="en-US" w:eastAsia="ko-KR"/>
        </w:rPr>
        <w:t xml:space="preserve">via gNB-MT link </w:t>
      </w:r>
      <w:r w:rsidR="00317E76">
        <w:rPr>
          <w:rFonts w:hint="eastAsia"/>
          <w:lang w:val="en-US" w:eastAsia="ko-KR"/>
        </w:rPr>
        <w:t>from gNB to MT</w:t>
      </w:r>
      <w:r>
        <w:rPr>
          <w:lang w:val="en-US" w:eastAsia="ko-KR"/>
        </w:rPr>
        <w:t xml:space="preserve"> of the NCR</w:t>
      </w:r>
      <w:r>
        <w:rPr>
          <w:rFonts w:hint="eastAsia"/>
          <w:lang w:val="en-US" w:eastAsia="ko-KR"/>
        </w:rPr>
        <w:t xml:space="preserve">. </w:t>
      </w:r>
      <w:r>
        <w:rPr>
          <w:lang w:val="en-US" w:eastAsia="ko-KR"/>
        </w:rPr>
        <w:t xml:space="preserve">Also, it can be assumed that the side control information is used for controlling RU of the NCR. </w:t>
      </w:r>
    </w:p>
    <w:p w14:paraId="2257B717" w14:textId="630EF3BF" w:rsidR="00B155D5" w:rsidRDefault="00317E76" w:rsidP="004C1A0A">
      <w:pPr>
        <w:rPr>
          <w:lang w:val="en-US" w:eastAsia="ko-KR"/>
        </w:rPr>
      </w:pPr>
      <w:r>
        <w:rPr>
          <w:rFonts w:hint="eastAsia"/>
          <w:lang w:val="en-US" w:eastAsia="ko-KR"/>
        </w:rPr>
        <w:t>H</w:t>
      </w:r>
      <w:r>
        <w:rPr>
          <w:lang w:val="en-US" w:eastAsia="ko-KR"/>
        </w:rPr>
        <w:t>ence, i</w:t>
      </w:r>
      <w:r w:rsidR="00B114A9">
        <w:rPr>
          <w:rFonts w:hint="eastAsia"/>
          <w:lang w:val="en-US" w:eastAsia="ko-KR"/>
        </w:rPr>
        <w:t xml:space="preserve">n order to </w:t>
      </w:r>
      <w:r>
        <w:rPr>
          <w:lang w:val="en-US" w:eastAsia="ko-KR"/>
        </w:rPr>
        <w:t>carry</w:t>
      </w:r>
      <w:r w:rsidR="00B114A9">
        <w:rPr>
          <w:rFonts w:hint="eastAsia"/>
          <w:lang w:val="en-US" w:eastAsia="ko-KR"/>
        </w:rPr>
        <w:t xml:space="preserve"> side control information, </w:t>
      </w:r>
      <w:r w:rsidR="00B155D5">
        <w:rPr>
          <w:lang w:val="en-US" w:eastAsia="ko-KR"/>
        </w:rPr>
        <w:t xml:space="preserve">structure of </w:t>
      </w:r>
      <w:r w:rsidR="00B114A9">
        <w:rPr>
          <w:rFonts w:hint="eastAsia"/>
          <w:lang w:val="en-US" w:eastAsia="ko-KR"/>
        </w:rPr>
        <w:t xml:space="preserve">protocol </w:t>
      </w:r>
      <w:r w:rsidR="00B155D5">
        <w:rPr>
          <w:lang w:val="en-US" w:eastAsia="ko-KR"/>
        </w:rPr>
        <w:t>for</w:t>
      </w:r>
      <w:r w:rsidR="00207361">
        <w:rPr>
          <w:lang w:val="en-US" w:eastAsia="ko-KR"/>
        </w:rPr>
        <w:t xml:space="preserve"> MT</w:t>
      </w:r>
      <w:r w:rsidR="00B114A9">
        <w:rPr>
          <w:rFonts w:hint="eastAsia"/>
          <w:lang w:val="en-US" w:eastAsia="ko-KR"/>
        </w:rPr>
        <w:t xml:space="preserve"> </w:t>
      </w:r>
      <w:r w:rsidR="00B155D5">
        <w:rPr>
          <w:lang w:val="en-US" w:eastAsia="ko-KR"/>
        </w:rPr>
        <w:t>in</w:t>
      </w:r>
      <w:r w:rsidR="00B114A9">
        <w:rPr>
          <w:rFonts w:hint="eastAsia"/>
          <w:lang w:val="en-US" w:eastAsia="ko-KR"/>
        </w:rPr>
        <w:t xml:space="preserve"> NCR</w:t>
      </w:r>
      <w:r w:rsidR="00207361">
        <w:rPr>
          <w:rFonts w:hint="eastAsia"/>
          <w:lang w:val="en-US" w:eastAsia="ko-KR"/>
        </w:rPr>
        <w:t xml:space="preserve"> should be </w:t>
      </w:r>
      <w:r w:rsidR="00B155D5">
        <w:rPr>
          <w:lang w:val="en-US" w:eastAsia="ko-KR"/>
        </w:rPr>
        <w:t>discussed</w:t>
      </w:r>
      <w:r w:rsidR="00207361">
        <w:rPr>
          <w:rFonts w:hint="eastAsia"/>
          <w:lang w:val="en-US" w:eastAsia="ko-KR"/>
        </w:rPr>
        <w:t>,</w:t>
      </w:r>
      <w:r w:rsidR="00B155D5">
        <w:rPr>
          <w:lang w:val="en-US" w:eastAsia="ko-KR"/>
        </w:rPr>
        <w:t xml:space="preserve"> and</w:t>
      </w:r>
      <w:r>
        <w:rPr>
          <w:lang w:val="en-US" w:eastAsia="ko-KR"/>
        </w:rPr>
        <w:t xml:space="preserve"> potential candidate of signaling configuration should be studied. In addition, L1/L2 </w:t>
      </w:r>
      <w:r w:rsidR="00073FF5">
        <w:rPr>
          <w:lang w:val="en-US" w:eastAsia="ko-KR"/>
        </w:rPr>
        <w:t>signaling</w:t>
      </w:r>
      <w:r>
        <w:rPr>
          <w:lang w:val="en-US" w:eastAsia="ko-KR"/>
        </w:rPr>
        <w:t xml:space="preserve"> for each side control information need </w:t>
      </w:r>
      <w:r w:rsidR="00073FF5">
        <w:rPr>
          <w:lang w:val="en-US" w:eastAsia="ko-KR"/>
        </w:rPr>
        <w:t xml:space="preserve">to </w:t>
      </w:r>
      <w:r>
        <w:rPr>
          <w:lang w:val="en-US" w:eastAsia="ko-KR"/>
        </w:rPr>
        <w:t>be studied</w:t>
      </w:r>
    </w:p>
    <w:p w14:paraId="69B0737A" w14:textId="77777777" w:rsidR="00B114A9" w:rsidRPr="00317E76" w:rsidRDefault="00B114A9" w:rsidP="004C1A0A">
      <w:pPr>
        <w:rPr>
          <w:lang w:val="en-US" w:eastAsia="ko-KR"/>
        </w:rPr>
      </w:pPr>
    </w:p>
    <w:p w14:paraId="3279390E" w14:textId="564EF3AC" w:rsidR="00B114A9" w:rsidRPr="00EE7DC2" w:rsidRDefault="00317E76" w:rsidP="00EE7DC2">
      <w:pPr>
        <w:pStyle w:val="2"/>
        <w:rPr>
          <w:rFonts w:cs="Arial"/>
          <w:szCs w:val="28"/>
        </w:rPr>
      </w:pPr>
      <w:r>
        <w:rPr>
          <w:rFonts w:cs="Arial"/>
          <w:szCs w:val="28"/>
        </w:rPr>
        <w:t>Configuration for L1/L2 signaling</w:t>
      </w:r>
    </w:p>
    <w:p w14:paraId="35644139" w14:textId="3E18048E" w:rsidR="00E47F3D" w:rsidRDefault="00E47F3D" w:rsidP="001547F1">
      <w:pPr>
        <w:widowControl w:val="0"/>
        <w:wordWrap w:val="0"/>
        <w:overflowPunct/>
        <w:adjustRightInd/>
        <w:spacing w:after="160" w:line="259" w:lineRule="auto"/>
        <w:textAlignment w:val="auto"/>
        <w:rPr>
          <w:rFonts w:eastAsiaTheme="minorEastAsia"/>
          <w:lang w:val="en-US" w:eastAsia="ko-KR"/>
        </w:rPr>
      </w:pPr>
      <w:r>
        <w:rPr>
          <w:rFonts w:eastAsiaTheme="minorEastAsia" w:hint="eastAsia"/>
          <w:lang w:val="en-US" w:eastAsia="ko-KR"/>
        </w:rPr>
        <w:t xml:space="preserve">In NCR, </w:t>
      </w:r>
      <w:r>
        <w:rPr>
          <w:rFonts w:eastAsiaTheme="minorEastAsia"/>
          <w:lang w:val="en-US" w:eastAsia="ko-KR"/>
        </w:rPr>
        <w:t xml:space="preserve">it is assumed that MT has a role to receive side control information </w:t>
      </w:r>
      <w:r w:rsidR="00F63798">
        <w:rPr>
          <w:rFonts w:eastAsiaTheme="minorEastAsia"/>
          <w:lang w:eastAsia="ko-KR"/>
        </w:rPr>
        <w:t>that is to be applied to RU</w:t>
      </w:r>
      <w:r>
        <w:rPr>
          <w:rFonts w:eastAsiaTheme="minorEastAsia"/>
          <w:lang w:val="en-US" w:eastAsia="ko-KR"/>
        </w:rPr>
        <w:t xml:space="preserve">. Also, if it can be assumed that DL reception timing and UL transmission timing are aligned between MT and RU, MT based timing tracking </w:t>
      </w:r>
      <w:r w:rsidR="00073FF5">
        <w:rPr>
          <w:rFonts w:eastAsiaTheme="minorEastAsia"/>
          <w:lang w:val="en-US" w:eastAsia="ko-KR"/>
        </w:rPr>
        <w:t>can be considered</w:t>
      </w:r>
      <w:r>
        <w:rPr>
          <w:rFonts w:eastAsiaTheme="minorEastAsia"/>
          <w:lang w:val="en-US" w:eastAsia="ko-KR"/>
        </w:rPr>
        <w:t xml:space="preserve">. Therefore, </w:t>
      </w:r>
      <w:r w:rsidRPr="00D90038">
        <w:rPr>
          <w:rFonts w:eastAsiaTheme="minorEastAsia"/>
          <w:lang w:val="en-US" w:eastAsia="ko-KR"/>
        </w:rPr>
        <w:t>it needs that NR related operation should be well defined for NCR.</w:t>
      </w:r>
      <w:r>
        <w:rPr>
          <w:rFonts w:eastAsiaTheme="minorEastAsia"/>
          <w:lang w:val="en-US" w:eastAsia="ko-KR"/>
        </w:rPr>
        <w:t xml:space="preserve"> </w:t>
      </w:r>
    </w:p>
    <w:p w14:paraId="0D81B59F" w14:textId="33A8EE26" w:rsidR="00274939" w:rsidRDefault="00E47F3D" w:rsidP="001547F1">
      <w:pPr>
        <w:widowControl w:val="0"/>
        <w:wordWrap w:val="0"/>
        <w:overflowPunct/>
        <w:adjustRightInd/>
        <w:spacing w:after="160" w:line="259" w:lineRule="auto"/>
        <w:textAlignment w:val="auto"/>
        <w:rPr>
          <w:rFonts w:eastAsiaTheme="minorEastAsia"/>
          <w:lang w:val="en-US" w:eastAsia="ko-KR"/>
        </w:rPr>
      </w:pPr>
      <w:r>
        <w:rPr>
          <w:rFonts w:eastAsiaTheme="minorEastAsia"/>
          <w:lang w:val="en-US" w:eastAsia="ko-KR"/>
        </w:rPr>
        <w:t xml:space="preserve">Furthermore, </w:t>
      </w:r>
      <w:r w:rsidR="00073FF5">
        <w:rPr>
          <w:rFonts w:eastAsiaTheme="minorEastAsia"/>
          <w:lang w:val="en-US" w:eastAsia="ko-KR"/>
        </w:rPr>
        <w:t>for the operation of</w:t>
      </w:r>
      <w:r w:rsidR="00274939">
        <w:rPr>
          <w:rFonts w:eastAsiaTheme="minorEastAsia"/>
          <w:lang w:val="en-US" w:eastAsia="ko-KR"/>
        </w:rPr>
        <w:t xml:space="preserve"> </w:t>
      </w:r>
      <w:r w:rsidR="00274939">
        <w:rPr>
          <w:rFonts w:eastAsiaTheme="minorEastAsia" w:hint="eastAsia"/>
          <w:lang w:val="en-US" w:eastAsia="ko-KR"/>
        </w:rPr>
        <w:t>MT in NCR, configuration</w:t>
      </w:r>
      <w:r>
        <w:rPr>
          <w:rFonts w:eastAsiaTheme="minorEastAsia"/>
          <w:lang w:val="en-US" w:eastAsia="ko-KR"/>
        </w:rPr>
        <w:t xml:space="preserve"> for MT in NCR</w:t>
      </w:r>
      <w:r w:rsidR="00274939">
        <w:rPr>
          <w:rFonts w:eastAsiaTheme="minorEastAsia" w:hint="eastAsia"/>
          <w:lang w:val="en-US" w:eastAsia="ko-KR"/>
        </w:rPr>
        <w:t xml:space="preserve"> is required. </w:t>
      </w:r>
      <w:r w:rsidR="00121724">
        <w:rPr>
          <w:rFonts w:eastAsiaTheme="minorEastAsia"/>
          <w:lang w:val="en-US" w:eastAsia="ko-KR"/>
        </w:rPr>
        <w:t>The m</w:t>
      </w:r>
      <w:r w:rsidR="00073FF5">
        <w:rPr>
          <w:rFonts w:eastAsiaTheme="minorEastAsia"/>
          <w:lang w:val="en-US" w:eastAsia="ko-KR"/>
        </w:rPr>
        <w:t xml:space="preserve">onitoring and reception </w:t>
      </w:r>
      <w:r w:rsidR="00121724">
        <w:rPr>
          <w:rFonts w:eastAsiaTheme="minorEastAsia"/>
          <w:lang w:val="en-US" w:eastAsia="ko-KR"/>
        </w:rPr>
        <w:t xml:space="preserve">of MT </w:t>
      </w:r>
      <w:r w:rsidR="00073FF5">
        <w:rPr>
          <w:rFonts w:eastAsiaTheme="minorEastAsia"/>
          <w:lang w:val="en-US" w:eastAsia="ko-KR"/>
        </w:rPr>
        <w:t xml:space="preserve">can be </w:t>
      </w:r>
      <w:r w:rsidR="00121724">
        <w:rPr>
          <w:rFonts w:eastAsiaTheme="minorEastAsia"/>
          <w:lang w:val="en-US" w:eastAsia="ko-KR"/>
        </w:rPr>
        <w:t xml:space="preserve">the starting point for the discussion. </w:t>
      </w:r>
      <w:r w:rsidR="00274939">
        <w:rPr>
          <w:rFonts w:eastAsiaTheme="minorEastAsia"/>
          <w:lang w:val="en-US" w:eastAsia="ko-KR"/>
        </w:rPr>
        <w:t xml:space="preserve">For example, at least </w:t>
      </w:r>
      <w:r w:rsidR="00AB70DA">
        <w:rPr>
          <w:rFonts w:eastAsiaTheme="minorEastAsia"/>
          <w:lang w:val="en-US" w:eastAsia="ko-KR"/>
        </w:rPr>
        <w:t>BWP/</w:t>
      </w:r>
      <w:r w:rsidR="00274939">
        <w:rPr>
          <w:rFonts w:eastAsiaTheme="minorEastAsia"/>
          <w:lang w:val="en-US" w:eastAsia="ko-KR"/>
        </w:rPr>
        <w:t>PDCCH/PDSCH</w:t>
      </w:r>
      <w:r w:rsidR="00AB70DA">
        <w:rPr>
          <w:rFonts w:eastAsiaTheme="minorEastAsia"/>
          <w:lang w:val="en-US" w:eastAsia="ko-KR"/>
        </w:rPr>
        <w:t xml:space="preserve"> and/or RNTI </w:t>
      </w:r>
      <w:r w:rsidR="00274939">
        <w:rPr>
          <w:rFonts w:eastAsiaTheme="minorEastAsia"/>
          <w:lang w:val="en-US" w:eastAsia="ko-KR"/>
        </w:rPr>
        <w:t>should be configured</w:t>
      </w:r>
      <w:r w:rsidR="00073FF5">
        <w:rPr>
          <w:rFonts w:eastAsiaTheme="minorEastAsia"/>
          <w:lang w:val="en-US" w:eastAsia="ko-KR"/>
        </w:rPr>
        <w:t xml:space="preserve"> for </w:t>
      </w:r>
      <w:r w:rsidR="00073FF5">
        <w:rPr>
          <w:rFonts w:eastAsiaTheme="minorEastAsia" w:hint="eastAsia"/>
          <w:lang w:val="en-US" w:eastAsia="ko-KR"/>
        </w:rPr>
        <w:t>monito</w:t>
      </w:r>
      <w:r w:rsidR="00073FF5">
        <w:rPr>
          <w:rFonts w:eastAsiaTheme="minorEastAsia"/>
          <w:lang w:val="en-US" w:eastAsia="ko-KR"/>
        </w:rPr>
        <w:t>ring/receiving L1/L2 signaling in MT side</w:t>
      </w:r>
      <w:r w:rsidR="00274939">
        <w:rPr>
          <w:rFonts w:eastAsiaTheme="minorEastAsia"/>
          <w:lang w:val="en-US" w:eastAsia="ko-KR"/>
        </w:rPr>
        <w:t>.</w:t>
      </w:r>
      <w:r w:rsidR="00073FF5">
        <w:rPr>
          <w:rFonts w:eastAsiaTheme="minorEastAsia"/>
          <w:lang w:val="en-US" w:eastAsia="ko-KR"/>
        </w:rPr>
        <w:t xml:space="preserve"> </w:t>
      </w:r>
      <w:r w:rsidR="00274939">
        <w:rPr>
          <w:rFonts w:eastAsiaTheme="minorEastAsia"/>
          <w:lang w:val="en-US" w:eastAsia="ko-KR"/>
        </w:rPr>
        <w:t>Also, if beam management between gNB-repeater link is adopted</w:t>
      </w:r>
      <w:r w:rsidR="00AB70DA">
        <w:rPr>
          <w:rFonts w:eastAsiaTheme="minorEastAsia"/>
          <w:lang w:val="en-US" w:eastAsia="ko-KR"/>
        </w:rPr>
        <w:t xml:space="preserve">, or even </w:t>
      </w:r>
      <w:r w:rsidR="00274939">
        <w:rPr>
          <w:rFonts w:eastAsiaTheme="minorEastAsia"/>
          <w:lang w:val="en-US" w:eastAsia="ko-KR"/>
        </w:rPr>
        <w:t xml:space="preserve">single beam (e.g., single SSB index) based operation is </w:t>
      </w:r>
      <w:r w:rsidR="00AB70DA">
        <w:rPr>
          <w:rFonts w:eastAsiaTheme="minorEastAsia"/>
          <w:lang w:val="en-US" w:eastAsia="ko-KR"/>
        </w:rPr>
        <w:t>assumed</w:t>
      </w:r>
      <w:r w:rsidR="00274939">
        <w:rPr>
          <w:rFonts w:eastAsiaTheme="minorEastAsia"/>
          <w:lang w:val="en-US" w:eastAsia="ko-KR"/>
        </w:rPr>
        <w:t xml:space="preserve"> for gNB-repeater link, beam related configuration (e.g., SSB, CSI-RS, TCI state, etc) is required. In addition, </w:t>
      </w:r>
      <w:r w:rsidR="00121724">
        <w:rPr>
          <w:rFonts w:eastAsiaTheme="minorEastAsia"/>
          <w:lang w:val="en-US" w:eastAsia="ko-KR"/>
        </w:rPr>
        <w:t xml:space="preserve">timing alignment perspective should be considered. Considerable options depending on timing alignment are as follows; </w:t>
      </w:r>
      <w:r w:rsidR="00274939">
        <w:rPr>
          <w:rFonts w:eastAsiaTheme="minorEastAsia"/>
          <w:lang w:val="en-US" w:eastAsia="ko-KR"/>
        </w:rPr>
        <w:t xml:space="preserve">if UL transmission timing adjustment is required, RACH procedure and/or SRS based </w:t>
      </w:r>
      <w:r w:rsidR="00073FF5">
        <w:rPr>
          <w:rFonts w:eastAsiaTheme="minorEastAsia"/>
          <w:lang w:val="en-US" w:eastAsia="ko-KR"/>
        </w:rPr>
        <w:t xml:space="preserve">timing advance </w:t>
      </w:r>
      <w:r w:rsidR="00274939">
        <w:rPr>
          <w:rFonts w:eastAsiaTheme="minorEastAsia"/>
          <w:lang w:val="en-US" w:eastAsia="ko-KR"/>
        </w:rPr>
        <w:t xml:space="preserve">(TA) adjustment should be operated, </w:t>
      </w:r>
      <w:r>
        <w:rPr>
          <w:rFonts w:eastAsiaTheme="minorEastAsia"/>
          <w:lang w:val="en-US" w:eastAsia="ko-KR"/>
        </w:rPr>
        <w:t>hence</w:t>
      </w:r>
      <w:r w:rsidR="00274939">
        <w:rPr>
          <w:rFonts w:eastAsiaTheme="minorEastAsia"/>
          <w:lang w:val="en-US" w:eastAsia="ko-KR"/>
        </w:rPr>
        <w:t xml:space="preserve"> RACH and/or SRS related configuration needs to be provided. </w:t>
      </w:r>
      <w:r w:rsidR="00AB70DA">
        <w:rPr>
          <w:rFonts w:eastAsiaTheme="minorEastAsia"/>
          <w:lang w:val="en-US" w:eastAsia="ko-KR"/>
        </w:rPr>
        <w:t>Therefore, in Rel-18 NCR SI, it should be studied which configuration is required for operating MT in NCR.</w:t>
      </w:r>
    </w:p>
    <w:p w14:paraId="79819727" w14:textId="77777777" w:rsidR="00F63798" w:rsidRDefault="00F63798" w:rsidP="001547F1">
      <w:pPr>
        <w:widowControl w:val="0"/>
        <w:wordWrap w:val="0"/>
        <w:overflowPunct/>
        <w:adjustRightInd/>
        <w:spacing w:after="160" w:line="259" w:lineRule="auto"/>
        <w:textAlignment w:val="auto"/>
        <w:rPr>
          <w:rFonts w:eastAsiaTheme="minorEastAsia"/>
          <w:lang w:val="en-US" w:eastAsia="ko-KR"/>
        </w:rPr>
      </w:pPr>
    </w:p>
    <w:p w14:paraId="55F6EB37" w14:textId="0A69EDCA" w:rsidR="00AB70DA" w:rsidRPr="00AB70DA" w:rsidRDefault="00AB70DA" w:rsidP="001547F1">
      <w:pPr>
        <w:widowControl w:val="0"/>
        <w:wordWrap w:val="0"/>
        <w:overflowPunct/>
        <w:adjustRightInd/>
        <w:spacing w:after="160" w:line="259" w:lineRule="auto"/>
        <w:textAlignment w:val="auto"/>
        <w:rPr>
          <w:rFonts w:eastAsiaTheme="minorEastAsia"/>
          <w:b/>
          <w:i/>
          <w:lang w:val="en-US" w:eastAsia="ko-KR"/>
        </w:rPr>
      </w:pPr>
      <w:r w:rsidRPr="00AB70DA">
        <w:rPr>
          <w:rFonts w:eastAsiaTheme="minorEastAsia" w:hint="eastAsia"/>
          <w:b/>
          <w:i/>
          <w:lang w:val="en-US" w:eastAsia="ko-KR"/>
        </w:rPr>
        <w:lastRenderedPageBreak/>
        <w:t>Proposal</w:t>
      </w:r>
      <w:r w:rsidRPr="00AB70DA">
        <w:rPr>
          <w:rFonts w:eastAsiaTheme="minorEastAsia"/>
          <w:b/>
          <w:i/>
          <w:lang w:val="en-US" w:eastAsia="ko-KR"/>
        </w:rPr>
        <w:t xml:space="preserve"> 1</w:t>
      </w:r>
      <w:r w:rsidRPr="00AB70DA">
        <w:rPr>
          <w:rFonts w:eastAsiaTheme="minorEastAsia" w:hint="eastAsia"/>
          <w:b/>
          <w:i/>
          <w:lang w:val="en-US" w:eastAsia="ko-KR"/>
        </w:rPr>
        <w:t xml:space="preserve">: Study </w:t>
      </w:r>
      <w:r w:rsidR="00121724">
        <w:rPr>
          <w:rFonts w:eastAsiaTheme="minorEastAsia"/>
          <w:b/>
          <w:i/>
          <w:lang w:val="en-US" w:eastAsia="ko-KR"/>
        </w:rPr>
        <w:t>required</w:t>
      </w:r>
      <w:r w:rsidR="00121724" w:rsidRPr="00AB70DA">
        <w:rPr>
          <w:rFonts w:eastAsiaTheme="minorEastAsia"/>
          <w:b/>
          <w:i/>
          <w:lang w:val="en-US" w:eastAsia="ko-KR"/>
        </w:rPr>
        <w:t xml:space="preserve"> </w:t>
      </w:r>
      <w:r w:rsidRPr="00AB70DA">
        <w:rPr>
          <w:rFonts w:eastAsiaTheme="minorEastAsia"/>
          <w:b/>
          <w:i/>
          <w:lang w:val="en-US" w:eastAsia="ko-KR"/>
        </w:rPr>
        <w:t>configuration for operating MT in NCR</w:t>
      </w:r>
      <w:r w:rsidR="00F63798">
        <w:rPr>
          <w:rFonts w:eastAsiaTheme="minorEastAsia"/>
          <w:b/>
          <w:i/>
          <w:lang w:val="en-US" w:eastAsia="ko-KR"/>
        </w:rPr>
        <w:t>.</w:t>
      </w:r>
    </w:p>
    <w:p w14:paraId="287947F5" w14:textId="19875A88" w:rsidR="00AB70DA" w:rsidRPr="00AB70DA" w:rsidRDefault="00AB70DA" w:rsidP="00BF5FE5">
      <w:pPr>
        <w:pStyle w:val="ac"/>
        <w:widowControl w:val="0"/>
        <w:numPr>
          <w:ilvl w:val="0"/>
          <w:numId w:val="30"/>
        </w:numPr>
        <w:wordWrap w:val="0"/>
        <w:overflowPunct/>
        <w:adjustRightInd/>
        <w:spacing w:after="160" w:line="259" w:lineRule="auto"/>
        <w:ind w:leftChars="0"/>
        <w:textAlignment w:val="auto"/>
        <w:rPr>
          <w:rFonts w:eastAsiaTheme="minorEastAsia"/>
          <w:b/>
          <w:i/>
          <w:lang w:eastAsia="ko-KR"/>
        </w:rPr>
      </w:pPr>
      <w:r w:rsidRPr="00AB70DA">
        <w:rPr>
          <w:rFonts w:eastAsiaTheme="minorEastAsia"/>
          <w:b/>
          <w:i/>
          <w:lang w:eastAsia="ko-KR"/>
        </w:rPr>
        <w:t xml:space="preserve">E.g., BWP, PDCCH (e.g., search space, CORESET, TCI state), PDSCH (e.g., DMRS, antenna configuration, etc), RNTI, </w:t>
      </w:r>
      <w:r w:rsidRPr="00AB70DA">
        <w:rPr>
          <w:rFonts w:eastAsiaTheme="minorEastAsia" w:hint="eastAsia"/>
          <w:b/>
          <w:i/>
          <w:lang w:eastAsia="ko-KR"/>
        </w:rPr>
        <w:t xml:space="preserve">UL </w:t>
      </w:r>
      <w:r w:rsidRPr="00AB70DA">
        <w:rPr>
          <w:rFonts w:eastAsiaTheme="minorEastAsia"/>
          <w:b/>
          <w:i/>
          <w:lang w:eastAsia="ko-KR"/>
        </w:rPr>
        <w:t>related channel</w:t>
      </w:r>
      <w:r w:rsidRPr="00AB70DA">
        <w:rPr>
          <w:rFonts w:eastAsiaTheme="minorEastAsia" w:hint="eastAsia"/>
          <w:b/>
          <w:i/>
          <w:lang w:eastAsia="ko-KR"/>
        </w:rPr>
        <w:t xml:space="preserve"> (</w:t>
      </w:r>
      <w:r w:rsidRPr="00AB70DA">
        <w:rPr>
          <w:rFonts w:eastAsiaTheme="minorEastAsia"/>
          <w:b/>
          <w:i/>
          <w:lang w:eastAsia="ko-KR"/>
        </w:rPr>
        <w:t>e.g., PUSCH, RACH)</w:t>
      </w:r>
    </w:p>
    <w:p w14:paraId="5DD6C3ED" w14:textId="51FE9593" w:rsidR="00AB70DA" w:rsidRPr="00E47F3D" w:rsidRDefault="00AB70DA" w:rsidP="001547F1">
      <w:pPr>
        <w:widowControl w:val="0"/>
        <w:wordWrap w:val="0"/>
        <w:overflowPunct/>
        <w:adjustRightInd/>
        <w:spacing w:after="160" w:line="259" w:lineRule="auto"/>
        <w:textAlignment w:val="auto"/>
        <w:rPr>
          <w:rFonts w:eastAsiaTheme="minorEastAsia"/>
          <w:szCs w:val="22"/>
          <w:lang w:val="en-US" w:eastAsia="ko-KR"/>
        </w:rPr>
      </w:pPr>
    </w:p>
    <w:p w14:paraId="1560C8E5" w14:textId="10676375" w:rsidR="007A16AB" w:rsidRPr="00E47F3D" w:rsidRDefault="00EE7DC2" w:rsidP="001547F1">
      <w:pPr>
        <w:widowControl w:val="0"/>
        <w:wordWrap w:val="0"/>
        <w:overflowPunct/>
        <w:adjustRightInd/>
        <w:spacing w:after="160" w:line="259" w:lineRule="auto"/>
        <w:textAlignment w:val="auto"/>
        <w:rPr>
          <w:rFonts w:eastAsia="바탕"/>
          <w:szCs w:val="22"/>
          <w:lang w:eastAsia="ko-KR"/>
        </w:rPr>
      </w:pPr>
      <w:r w:rsidRPr="00E47F3D">
        <w:rPr>
          <w:rFonts w:eastAsia="바탕" w:hint="eastAsia"/>
          <w:szCs w:val="22"/>
          <w:lang w:eastAsia="ko-KR"/>
        </w:rPr>
        <w:t xml:space="preserve">One of </w:t>
      </w:r>
      <w:r w:rsidR="00121724">
        <w:rPr>
          <w:rFonts w:eastAsia="바탕"/>
          <w:szCs w:val="22"/>
          <w:lang w:eastAsia="ko-KR"/>
        </w:rPr>
        <w:t xml:space="preserve">the most </w:t>
      </w:r>
      <w:r w:rsidRPr="00E47F3D">
        <w:rPr>
          <w:rFonts w:eastAsia="바탕" w:hint="eastAsia"/>
          <w:szCs w:val="22"/>
          <w:lang w:eastAsia="ko-KR"/>
        </w:rPr>
        <w:t xml:space="preserve">important </w:t>
      </w:r>
      <w:r w:rsidR="00AB70DA" w:rsidRPr="00E47F3D">
        <w:rPr>
          <w:rFonts w:eastAsia="바탕"/>
          <w:szCs w:val="22"/>
          <w:lang w:eastAsia="ko-KR"/>
        </w:rPr>
        <w:t>study</w:t>
      </w:r>
      <w:r w:rsidRPr="00E47F3D">
        <w:rPr>
          <w:rFonts w:eastAsia="바탕" w:hint="eastAsia"/>
          <w:szCs w:val="22"/>
          <w:lang w:eastAsia="ko-KR"/>
        </w:rPr>
        <w:t xml:space="preserve"> </w:t>
      </w:r>
      <w:r w:rsidR="00AB70DA" w:rsidRPr="00E47F3D">
        <w:rPr>
          <w:rFonts w:eastAsia="바탕"/>
          <w:szCs w:val="22"/>
          <w:lang w:eastAsia="ko-KR"/>
        </w:rPr>
        <w:t>topic</w:t>
      </w:r>
      <w:r w:rsidR="00121724">
        <w:rPr>
          <w:rFonts w:eastAsia="바탕"/>
          <w:szCs w:val="22"/>
          <w:lang w:eastAsia="ko-KR"/>
        </w:rPr>
        <w:t>s</w:t>
      </w:r>
      <w:r w:rsidRPr="00E47F3D">
        <w:rPr>
          <w:rFonts w:eastAsia="바탕"/>
          <w:szCs w:val="22"/>
          <w:lang w:eastAsia="ko-KR"/>
        </w:rPr>
        <w:t xml:space="preserve"> for NCR is how to model MT in </w:t>
      </w:r>
      <w:r w:rsidR="00AB70DA" w:rsidRPr="00E47F3D">
        <w:rPr>
          <w:rFonts w:eastAsia="바탕"/>
          <w:szCs w:val="22"/>
          <w:lang w:eastAsia="ko-KR"/>
        </w:rPr>
        <w:t>NCR</w:t>
      </w:r>
      <w:r w:rsidR="00121724">
        <w:rPr>
          <w:rFonts w:eastAsia="바탕"/>
          <w:szCs w:val="22"/>
          <w:lang w:eastAsia="ko-KR"/>
        </w:rPr>
        <w:t xml:space="preserve">. It should be discussed first </w:t>
      </w:r>
      <w:r w:rsidR="00AB70DA" w:rsidRPr="00E47F3D">
        <w:rPr>
          <w:rFonts w:eastAsia="바탕"/>
          <w:szCs w:val="22"/>
          <w:lang w:eastAsia="ko-KR"/>
        </w:rPr>
        <w:t>because</w:t>
      </w:r>
      <w:r w:rsidRPr="00E47F3D">
        <w:rPr>
          <w:rFonts w:eastAsia="바탕"/>
          <w:szCs w:val="22"/>
          <w:lang w:eastAsia="ko-KR"/>
        </w:rPr>
        <w:t xml:space="preserve"> </w:t>
      </w:r>
      <w:r w:rsidR="00E47F3D">
        <w:rPr>
          <w:rFonts w:eastAsia="바탕"/>
          <w:szCs w:val="22"/>
          <w:lang w:eastAsia="ko-KR"/>
        </w:rPr>
        <w:t xml:space="preserve">capability of MT and </w:t>
      </w:r>
      <w:r w:rsidR="00E47F3D" w:rsidRPr="00E47F3D">
        <w:rPr>
          <w:rFonts w:eastAsia="바탕"/>
          <w:szCs w:val="22"/>
          <w:lang w:eastAsia="ko-KR"/>
        </w:rPr>
        <w:t>specification impact</w:t>
      </w:r>
      <w:r w:rsidR="00E47F3D">
        <w:rPr>
          <w:rFonts w:eastAsia="바탕"/>
          <w:szCs w:val="22"/>
          <w:lang w:eastAsia="ko-KR"/>
        </w:rPr>
        <w:t xml:space="preserve"> for MT are</w:t>
      </w:r>
      <w:r w:rsidR="00E47F3D" w:rsidRPr="00E47F3D">
        <w:rPr>
          <w:rFonts w:eastAsia="바탕"/>
          <w:szCs w:val="22"/>
          <w:lang w:eastAsia="ko-KR"/>
        </w:rPr>
        <w:t xml:space="preserve"> decided d</w:t>
      </w:r>
      <w:r w:rsidR="007A16AB" w:rsidRPr="00E47F3D">
        <w:rPr>
          <w:rFonts w:eastAsia="바탕"/>
          <w:szCs w:val="22"/>
          <w:lang w:eastAsia="ko-KR"/>
        </w:rPr>
        <w:t>epending on the modelling</w:t>
      </w:r>
      <w:r w:rsidR="00E47F3D" w:rsidRPr="00E47F3D">
        <w:rPr>
          <w:rFonts w:eastAsia="바탕"/>
          <w:szCs w:val="22"/>
          <w:lang w:eastAsia="ko-KR"/>
        </w:rPr>
        <w:t xml:space="preserve"> of MT.</w:t>
      </w:r>
      <w:r w:rsidR="00EF2EEA">
        <w:rPr>
          <w:rFonts w:eastAsia="바탕"/>
          <w:szCs w:val="22"/>
          <w:lang w:eastAsia="ko-KR"/>
        </w:rPr>
        <w:t xml:space="preserve"> Following two options can be considered</w:t>
      </w:r>
      <w:r w:rsidR="00121724">
        <w:rPr>
          <w:rFonts w:eastAsia="바탕"/>
          <w:szCs w:val="22"/>
          <w:lang w:eastAsia="ko-KR"/>
        </w:rPr>
        <w:t>:</w:t>
      </w:r>
    </w:p>
    <w:p w14:paraId="50C9AFC2" w14:textId="6DAC79DC" w:rsidR="00EE7DC2" w:rsidRPr="00E47F3D" w:rsidRDefault="00121724">
      <w:pPr>
        <w:widowControl w:val="0"/>
        <w:wordWrap w:val="0"/>
        <w:overflowPunct/>
        <w:adjustRightInd/>
        <w:spacing w:after="160" w:line="259" w:lineRule="auto"/>
        <w:textAlignment w:val="auto"/>
        <w:rPr>
          <w:rFonts w:eastAsia="바탕"/>
          <w:szCs w:val="22"/>
          <w:lang w:eastAsia="ko-KR"/>
        </w:rPr>
      </w:pPr>
      <w:r>
        <w:rPr>
          <w:rFonts w:eastAsia="바탕"/>
          <w:szCs w:val="22"/>
          <w:lang w:eastAsia="ko-KR"/>
        </w:rPr>
        <w:t>The f</w:t>
      </w:r>
      <w:r w:rsidR="007A16AB" w:rsidRPr="00E47F3D">
        <w:rPr>
          <w:rFonts w:eastAsia="바탕"/>
          <w:szCs w:val="22"/>
          <w:lang w:eastAsia="ko-KR"/>
        </w:rPr>
        <w:t>irs</w:t>
      </w:r>
      <w:r w:rsidR="00F63798">
        <w:rPr>
          <w:rFonts w:eastAsia="바탕"/>
          <w:szCs w:val="22"/>
          <w:lang w:eastAsia="ko-KR"/>
        </w:rPr>
        <w:t>t</w:t>
      </w:r>
      <w:r w:rsidR="00EF2EEA">
        <w:rPr>
          <w:rFonts w:eastAsia="바탕"/>
          <w:szCs w:val="22"/>
          <w:lang w:eastAsia="ko-KR"/>
        </w:rPr>
        <w:t xml:space="preserve"> option is that</w:t>
      </w:r>
      <w:r w:rsidR="007A16AB" w:rsidRPr="00E47F3D">
        <w:rPr>
          <w:rFonts w:eastAsia="바탕"/>
          <w:szCs w:val="22"/>
          <w:lang w:eastAsia="ko-KR"/>
        </w:rPr>
        <w:t xml:space="preserve"> </w:t>
      </w:r>
      <w:r>
        <w:rPr>
          <w:rFonts w:eastAsia="바탕"/>
          <w:szCs w:val="22"/>
          <w:lang w:eastAsia="ko-KR"/>
        </w:rPr>
        <w:t>information</w:t>
      </w:r>
      <w:r w:rsidR="0047433F">
        <w:rPr>
          <w:rFonts w:eastAsia="바탕"/>
          <w:szCs w:val="22"/>
          <w:lang w:eastAsia="ko-KR"/>
        </w:rPr>
        <w:t xml:space="preserve"> for configuration</w:t>
      </w:r>
      <w:r>
        <w:rPr>
          <w:rFonts w:eastAsia="바탕"/>
          <w:szCs w:val="22"/>
          <w:lang w:eastAsia="ko-KR"/>
        </w:rPr>
        <w:t xml:space="preserve"> is fully</w:t>
      </w:r>
      <w:r w:rsidR="00EF2EEA">
        <w:rPr>
          <w:rFonts w:eastAsia="바탕"/>
          <w:szCs w:val="22"/>
          <w:lang w:eastAsia="ko-KR"/>
        </w:rPr>
        <w:t xml:space="preserve"> provided </w:t>
      </w:r>
      <w:r w:rsidR="0047433F">
        <w:rPr>
          <w:rFonts w:eastAsia="바탕"/>
          <w:szCs w:val="22"/>
          <w:lang w:eastAsia="ko-KR"/>
        </w:rPr>
        <w:t xml:space="preserve">via RRC </w:t>
      </w:r>
      <w:r>
        <w:rPr>
          <w:rFonts w:eastAsia="바탕"/>
          <w:szCs w:val="22"/>
          <w:lang w:eastAsia="ko-KR"/>
        </w:rPr>
        <w:t xml:space="preserve">for </w:t>
      </w:r>
      <w:r w:rsidRPr="00E47F3D">
        <w:rPr>
          <w:rFonts w:eastAsia="바탕"/>
          <w:szCs w:val="22"/>
          <w:lang w:eastAsia="ko-KR"/>
        </w:rPr>
        <w:t>MT in NCR</w:t>
      </w:r>
      <w:r>
        <w:rPr>
          <w:rFonts w:eastAsia="바탕"/>
          <w:szCs w:val="22"/>
          <w:lang w:eastAsia="ko-KR"/>
        </w:rPr>
        <w:t>,</w:t>
      </w:r>
      <w:r w:rsidR="007A16AB" w:rsidRPr="00E47F3D">
        <w:rPr>
          <w:rFonts w:eastAsia="바탕"/>
          <w:szCs w:val="22"/>
          <w:lang w:eastAsia="ko-KR"/>
        </w:rPr>
        <w:t xml:space="preserve"> </w:t>
      </w:r>
      <w:r>
        <w:rPr>
          <w:rFonts w:eastAsia="바탕"/>
          <w:szCs w:val="22"/>
          <w:lang w:eastAsia="ko-KR"/>
        </w:rPr>
        <w:t>similar to</w:t>
      </w:r>
      <w:r w:rsidR="007A16AB" w:rsidRPr="00E47F3D">
        <w:rPr>
          <w:rFonts w:eastAsia="바탕"/>
          <w:szCs w:val="22"/>
          <w:lang w:eastAsia="ko-KR"/>
        </w:rPr>
        <w:t xml:space="preserve"> legacy UE. </w:t>
      </w:r>
      <w:r w:rsidR="00EF2EEA">
        <w:rPr>
          <w:rFonts w:eastAsia="바탕"/>
          <w:szCs w:val="22"/>
          <w:lang w:eastAsia="ko-KR"/>
        </w:rPr>
        <w:t>In this case,</w:t>
      </w:r>
      <w:r w:rsidR="007A16AB" w:rsidRPr="00E47F3D">
        <w:rPr>
          <w:rFonts w:eastAsia="바탕"/>
          <w:szCs w:val="22"/>
          <w:lang w:eastAsia="ko-KR"/>
        </w:rPr>
        <w:t xml:space="preserve"> the configuration for L1/L2 </w:t>
      </w:r>
      <w:r w:rsidRPr="00E47F3D">
        <w:rPr>
          <w:rFonts w:eastAsia="바탕"/>
          <w:szCs w:val="22"/>
          <w:lang w:eastAsia="ko-KR"/>
        </w:rPr>
        <w:t>signalling</w:t>
      </w:r>
      <w:r w:rsidR="00435A26">
        <w:rPr>
          <w:rFonts w:eastAsia="바탕"/>
          <w:szCs w:val="22"/>
          <w:lang w:eastAsia="ko-KR"/>
        </w:rPr>
        <w:t xml:space="preserve"> to control RU</w:t>
      </w:r>
      <w:r w:rsidR="007A16AB" w:rsidRPr="00E47F3D">
        <w:rPr>
          <w:rFonts w:eastAsia="바탕"/>
          <w:szCs w:val="22"/>
          <w:lang w:eastAsia="ko-KR"/>
        </w:rPr>
        <w:t xml:space="preserve"> can be </w:t>
      </w:r>
      <w:r w:rsidR="00EF2EEA">
        <w:rPr>
          <w:rFonts w:eastAsia="바탕"/>
          <w:szCs w:val="22"/>
          <w:lang w:eastAsia="ko-KR"/>
        </w:rPr>
        <w:t xml:space="preserve">fully </w:t>
      </w:r>
      <w:r w:rsidR="007A16AB" w:rsidRPr="00E47F3D">
        <w:rPr>
          <w:rFonts w:eastAsia="바탕"/>
          <w:szCs w:val="22"/>
          <w:lang w:eastAsia="ko-KR"/>
        </w:rPr>
        <w:t>delivered via RRC, which has an advantage of full flexibility for configuration.</w:t>
      </w:r>
    </w:p>
    <w:p w14:paraId="127592F4" w14:textId="55C3F370" w:rsidR="003B6B38" w:rsidRDefault="00121724" w:rsidP="00435A26">
      <w:pPr>
        <w:widowControl w:val="0"/>
        <w:wordWrap w:val="0"/>
        <w:overflowPunct/>
        <w:adjustRightInd/>
        <w:spacing w:after="160" w:line="259" w:lineRule="auto"/>
        <w:textAlignment w:val="auto"/>
        <w:rPr>
          <w:rFonts w:eastAsia="바탕"/>
          <w:szCs w:val="22"/>
          <w:lang w:eastAsia="ko-KR"/>
        </w:rPr>
      </w:pPr>
      <w:r>
        <w:rPr>
          <w:rFonts w:eastAsia="바탕"/>
          <w:szCs w:val="22"/>
          <w:lang w:eastAsia="ko-KR"/>
        </w:rPr>
        <w:t>Another</w:t>
      </w:r>
      <w:r w:rsidR="00EF2EEA">
        <w:rPr>
          <w:rFonts w:eastAsia="바탕"/>
          <w:szCs w:val="22"/>
          <w:lang w:eastAsia="ko-KR"/>
        </w:rPr>
        <w:t xml:space="preserve"> option is that</w:t>
      </w:r>
      <w:r w:rsidR="007A16AB" w:rsidRPr="00E47F3D">
        <w:rPr>
          <w:rFonts w:eastAsia="바탕"/>
          <w:szCs w:val="22"/>
          <w:lang w:eastAsia="ko-KR"/>
        </w:rPr>
        <w:t xml:space="preserve"> </w:t>
      </w:r>
      <w:r>
        <w:rPr>
          <w:rFonts w:eastAsia="바탕"/>
          <w:szCs w:val="22"/>
          <w:lang w:eastAsia="ko-KR"/>
        </w:rPr>
        <w:t>only limited information for configuration is</w:t>
      </w:r>
      <w:r w:rsidR="00EF2EEA">
        <w:rPr>
          <w:rFonts w:eastAsia="바탕"/>
          <w:szCs w:val="22"/>
          <w:lang w:eastAsia="ko-KR"/>
        </w:rPr>
        <w:t xml:space="preserve"> provided</w:t>
      </w:r>
      <w:r w:rsidR="007A16AB" w:rsidRPr="00E47F3D">
        <w:rPr>
          <w:rFonts w:eastAsia="바탕"/>
          <w:szCs w:val="22"/>
          <w:lang w:eastAsia="ko-KR"/>
        </w:rPr>
        <w:t xml:space="preserve"> </w:t>
      </w:r>
      <w:r>
        <w:rPr>
          <w:rFonts w:eastAsia="바탕"/>
          <w:szCs w:val="22"/>
          <w:lang w:eastAsia="ko-KR"/>
        </w:rPr>
        <w:t xml:space="preserve">for </w:t>
      </w:r>
      <w:r w:rsidRPr="00E47F3D">
        <w:rPr>
          <w:rFonts w:eastAsia="바탕"/>
          <w:szCs w:val="22"/>
          <w:lang w:eastAsia="ko-KR"/>
        </w:rPr>
        <w:t>MT in NCR</w:t>
      </w:r>
      <w:r w:rsidR="00EF2EEA">
        <w:rPr>
          <w:rFonts w:eastAsia="바탕"/>
          <w:szCs w:val="22"/>
          <w:lang w:eastAsia="ko-KR"/>
        </w:rPr>
        <w:t xml:space="preserve">. That is, some </w:t>
      </w:r>
      <w:r>
        <w:rPr>
          <w:rFonts w:eastAsia="바탕"/>
          <w:szCs w:val="22"/>
          <w:lang w:eastAsia="ko-KR"/>
        </w:rPr>
        <w:t xml:space="preserve">of </w:t>
      </w:r>
      <w:r w:rsidR="0047433F">
        <w:rPr>
          <w:rFonts w:eastAsia="바탕"/>
          <w:szCs w:val="22"/>
          <w:lang w:eastAsia="ko-KR"/>
        </w:rPr>
        <w:t xml:space="preserve">information for </w:t>
      </w:r>
      <w:r w:rsidR="00EF2EEA">
        <w:rPr>
          <w:rFonts w:eastAsia="바탕"/>
          <w:szCs w:val="22"/>
          <w:lang w:eastAsia="ko-KR"/>
        </w:rPr>
        <w:t xml:space="preserve">configuration is delivered via RRC, and the </w:t>
      </w:r>
      <w:r w:rsidR="0047433F">
        <w:rPr>
          <w:rFonts w:eastAsia="바탕"/>
          <w:szCs w:val="22"/>
          <w:lang w:eastAsia="ko-KR"/>
        </w:rPr>
        <w:t>rest of information for configuration</w:t>
      </w:r>
      <w:r w:rsidR="00EF2EEA">
        <w:rPr>
          <w:rFonts w:eastAsia="바탕"/>
          <w:szCs w:val="22"/>
          <w:lang w:eastAsia="ko-KR"/>
        </w:rPr>
        <w:t xml:space="preserve"> is obtained by OAM which can be provided by network implementation. In this case, operation of MT in NCR would be limited </w:t>
      </w:r>
      <w:r w:rsidR="007A5AD3">
        <w:rPr>
          <w:rFonts w:eastAsia="바탕"/>
          <w:szCs w:val="22"/>
          <w:lang w:eastAsia="ko-KR"/>
        </w:rPr>
        <w:t xml:space="preserve">due to limited </w:t>
      </w:r>
      <w:r w:rsidR="00435A26">
        <w:rPr>
          <w:rFonts w:eastAsia="바탕"/>
          <w:szCs w:val="22"/>
          <w:lang w:eastAsia="ko-KR"/>
        </w:rPr>
        <w:t xml:space="preserve">flexibility of </w:t>
      </w:r>
      <w:r w:rsidR="007A5AD3">
        <w:rPr>
          <w:rFonts w:eastAsia="바탕"/>
          <w:szCs w:val="22"/>
          <w:lang w:eastAsia="ko-KR"/>
        </w:rPr>
        <w:t>configuration, but</w:t>
      </w:r>
      <w:r w:rsidR="00435A26">
        <w:rPr>
          <w:rFonts w:eastAsia="바탕"/>
          <w:szCs w:val="22"/>
          <w:lang w:eastAsia="ko-KR"/>
        </w:rPr>
        <w:t xml:space="preserve"> simplified configuration would be beneficial in terms of implementation. </w:t>
      </w:r>
    </w:p>
    <w:p w14:paraId="3512A6AA" w14:textId="77777777" w:rsidR="00F63798" w:rsidRDefault="00F63798" w:rsidP="00435A26">
      <w:pPr>
        <w:widowControl w:val="0"/>
        <w:wordWrap w:val="0"/>
        <w:overflowPunct/>
        <w:adjustRightInd/>
        <w:spacing w:after="160" w:line="259" w:lineRule="auto"/>
        <w:textAlignment w:val="auto"/>
        <w:rPr>
          <w:rFonts w:eastAsia="바탕"/>
          <w:szCs w:val="22"/>
          <w:lang w:eastAsia="ko-KR"/>
        </w:rPr>
      </w:pPr>
    </w:p>
    <w:p w14:paraId="259228E6" w14:textId="595EE242" w:rsidR="00435A26" w:rsidRPr="00435A26" w:rsidRDefault="00435A26" w:rsidP="00435A26">
      <w:pPr>
        <w:widowControl w:val="0"/>
        <w:wordWrap w:val="0"/>
        <w:overflowPunct/>
        <w:adjustRightInd/>
        <w:spacing w:after="160" w:line="259" w:lineRule="auto"/>
        <w:textAlignment w:val="auto"/>
        <w:rPr>
          <w:rFonts w:eastAsia="바탕"/>
          <w:b/>
          <w:i/>
          <w:szCs w:val="22"/>
          <w:lang w:eastAsia="ko-KR"/>
        </w:rPr>
      </w:pPr>
      <w:r w:rsidRPr="00435A26">
        <w:rPr>
          <w:rFonts w:eastAsia="바탕"/>
          <w:b/>
          <w:i/>
          <w:szCs w:val="22"/>
          <w:lang w:eastAsia="ko-KR"/>
        </w:rPr>
        <w:t xml:space="preserve">Proposal 2: Study </w:t>
      </w:r>
      <w:r w:rsidR="0047433F">
        <w:rPr>
          <w:rFonts w:eastAsia="바탕"/>
          <w:b/>
          <w:i/>
          <w:szCs w:val="22"/>
          <w:lang w:eastAsia="ko-KR"/>
        </w:rPr>
        <w:t>modelling of</w:t>
      </w:r>
      <w:r w:rsidRPr="00435A26">
        <w:rPr>
          <w:rFonts w:eastAsia="바탕"/>
          <w:b/>
          <w:i/>
          <w:szCs w:val="22"/>
          <w:lang w:eastAsia="ko-KR"/>
        </w:rPr>
        <w:t xml:space="preserve"> MT in NCR in terms of configuration. Following two options can be studied. </w:t>
      </w:r>
    </w:p>
    <w:p w14:paraId="50EC7FCE" w14:textId="281AF544" w:rsidR="00435A26" w:rsidRPr="00435A26" w:rsidRDefault="00435A26" w:rsidP="00BF5FE5">
      <w:pPr>
        <w:pStyle w:val="ac"/>
        <w:widowControl w:val="0"/>
        <w:numPr>
          <w:ilvl w:val="0"/>
          <w:numId w:val="31"/>
        </w:numPr>
        <w:wordWrap w:val="0"/>
        <w:overflowPunct/>
        <w:adjustRightInd/>
        <w:spacing w:after="160" w:line="259" w:lineRule="auto"/>
        <w:ind w:leftChars="0"/>
        <w:textAlignment w:val="auto"/>
        <w:rPr>
          <w:rFonts w:eastAsiaTheme="minorEastAsia"/>
          <w:b/>
          <w:i/>
          <w:lang w:eastAsia="ko-KR"/>
        </w:rPr>
      </w:pPr>
      <w:r w:rsidRPr="00435A26">
        <w:rPr>
          <w:rFonts w:eastAsiaTheme="minorEastAsia" w:hint="eastAsia"/>
          <w:b/>
          <w:i/>
          <w:lang w:eastAsia="ko-KR"/>
        </w:rPr>
        <w:t xml:space="preserve">Option 1: </w:t>
      </w:r>
      <w:r w:rsidR="0047433F">
        <w:rPr>
          <w:rFonts w:eastAsiaTheme="minorEastAsia"/>
          <w:b/>
          <w:i/>
          <w:lang w:eastAsia="ko-KR"/>
        </w:rPr>
        <w:t>For MT in NCR, information for configuration is fully provided via RRC</w:t>
      </w:r>
      <w:r w:rsidR="0047433F">
        <w:rPr>
          <w:rFonts w:eastAsia="바탕"/>
          <w:b/>
          <w:i/>
          <w:szCs w:val="22"/>
          <w:lang w:eastAsia="ko-KR"/>
        </w:rPr>
        <w:t>, similar to</w:t>
      </w:r>
      <w:r w:rsidRPr="00435A26">
        <w:rPr>
          <w:rFonts w:eastAsia="바탕"/>
          <w:b/>
          <w:i/>
          <w:szCs w:val="22"/>
          <w:lang w:eastAsia="ko-KR"/>
        </w:rPr>
        <w:t xml:space="preserve"> legacy UE.</w:t>
      </w:r>
    </w:p>
    <w:p w14:paraId="224168D1" w14:textId="54B8DA5E" w:rsidR="00435A26" w:rsidRPr="008515AF" w:rsidRDefault="00435A26">
      <w:pPr>
        <w:pStyle w:val="ac"/>
        <w:widowControl w:val="0"/>
        <w:numPr>
          <w:ilvl w:val="0"/>
          <w:numId w:val="31"/>
        </w:numPr>
        <w:wordWrap w:val="0"/>
        <w:overflowPunct/>
        <w:adjustRightInd/>
        <w:spacing w:after="160" w:line="259" w:lineRule="auto"/>
        <w:ind w:leftChars="0"/>
        <w:textAlignment w:val="auto"/>
        <w:rPr>
          <w:rFonts w:eastAsiaTheme="minorEastAsia"/>
          <w:b/>
          <w:i/>
          <w:lang w:eastAsia="ko-KR"/>
        </w:rPr>
      </w:pPr>
      <w:r w:rsidRPr="00435A26">
        <w:rPr>
          <w:rFonts w:eastAsiaTheme="minorEastAsia"/>
          <w:b/>
          <w:i/>
          <w:lang w:eastAsia="ko-KR"/>
        </w:rPr>
        <w:t>Option 2:</w:t>
      </w:r>
      <w:r w:rsidR="0047433F">
        <w:rPr>
          <w:rFonts w:eastAsiaTheme="minorEastAsia"/>
          <w:b/>
          <w:i/>
          <w:lang w:eastAsia="ko-KR"/>
        </w:rPr>
        <w:t xml:space="preserve"> For MT in NCR, </w:t>
      </w:r>
      <w:r w:rsidR="00D90038">
        <w:rPr>
          <w:rFonts w:eastAsiaTheme="minorEastAsia"/>
          <w:b/>
          <w:i/>
          <w:lang w:eastAsia="ko-KR"/>
        </w:rPr>
        <w:t>limited configurations can be provided. S</w:t>
      </w:r>
      <w:r w:rsidR="0047433F">
        <w:rPr>
          <w:rFonts w:eastAsiaTheme="minorEastAsia"/>
          <w:b/>
          <w:i/>
          <w:lang w:eastAsia="ko-KR"/>
        </w:rPr>
        <w:t>ome of the information for configuration is provided via RRC and other some obtained by OAM.</w:t>
      </w:r>
    </w:p>
    <w:p w14:paraId="795FA5E2" w14:textId="77777777" w:rsidR="001547F1" w:rsidRPr="00E91CD4" w:rsidRDefault="001547F1" w:rsidP="004C1A0A">
      <w:pPr>
        <w:rPr>
          <w:lang w:eastAsia="ko-KR"/>
        </w:rPr>
      </w:pPr>
    </w:p>
    <w:p w14:paraId="45E3A410" w14:textId="2894F343" w:rsidR="004C1A0A" w:rsidRPr="004459FC" w:rsidRDefault="00267479" w:rsidP="004459FC">
      <w:pPr>
        <w:pStyle w:val="2"/>
        <w:rPr>
          <w:rFonts w:cs="Arial"/>
          <w:szCs w:val="28"/>
        </w:rPr>
      </w:pPr>
      <w:r>
        <w:rPr>
          <w:rFonts w:cs="Arial" w:hint="eastAsia"/>
          <w:szCs w:val="28"/>
        </w:rPr>
        <w:t>C</w:t>
      </w:r>
      <w:r>
        <w:rPr>
          <w:rFonts w:cs="Arial"/>
          <w:szCs w:val="28"/>
        </w:rPr>
        <w:t xml:space="preserve">onsiderations on </w:t>
      </w:r>
      <w:r w:rsidR="00317E76">
        <w:rPr>
          <w:rFonts w:cs="Arial"/>
          <w:szCs w:val="28"/>
        </w:rPr>
        <w:t xml:space="preserve">L1/L2 </w:t>
      </w:r>
      <w:r>
        <w:rPr>
          <w:rFonts w:cs="Arial"/>
          <w:szCs w:val="28"/>
        </w:rPr>
        <w:t>signaling of side control information</w:t>
      </w:r>
    </w:p>
    <w:p w14:paraId="7C4F638A" w14:textId="0A4A9D6A" w:rsidR="001547F1" w:rsidRDefault="00B55D54" w:rsidP="004B743C">
      <w:pPr>
        <w:widowControl w:val="0"/>
        <w:wordWrap w:val="0"/>
        <w:overflowPunct/>
        <w:adjustRightInd/>
        <w:spacing w:after="160" w:line="259" w:lineRule="auto"/>
        <w:textAlignment w:val="auto"/>
        <w:rPr>
          <w:rFonts w:eastAsiaTheme="minorEastAsia"/>
          <w:lang w:eastAsia="ko-KR"/>
        </w:rPr>
      </w:pPr>
      <w:r>
        <w:rPr>
          <w:rFonts w:eastAsiaTheme="minorEastAsia"/>
          <w:lang w:val="en-US" w:eastAsia="ko-KR"/>
        </w:rPr>
        <w:t>S</w:t>
      </w:r>
      <w:r>
        <w:rPr>
          <w:rFonts w:eastAsiaTheme="minorEastAsia"/>
          <w:lang w:eastAsia="ko-KR"/>
        </w:rPr>
        <w:t xml:space="preserve">imilar with legacy L1/L2 signalling mechanism, side control information can be delivered to MT via DCI and MAC-CE. That is, </w:t>
      </w:r>
      <w:r w:rsidR="003C307D">
        <w:rPr>
          <w:rFonts w:eastAsiaTheme="minorEastAsia" w:hint="eastAsia"/>
          <w:lang w:eastAsia="ko-KR"/>
        </w:rPr>
        <w:t>DCI</w:t>
      </w:r>
      <w:r w:rsidR="004B743C">
        <w:rPr>
          <w:rFonts w:eastAsiaTheme="minorEastAsia"/>
          <w:lang w:eastAsia="ko-KR"/>
        </w:rPr>
        <w:t xml:space="preserve"> in PDCCH</w:t>
      </w:r>
      <w:r w:rsidR="003C307D">
        <w:rPr>
          <w:rFonts w:eastAsiaTheme="minorEastAsia" w:hint="eastAsia"/>
          <w:lang w:eastAsia="ko-KR"/>
        </w:rPr>
        <w:t xml:space="preserve"> and MAC-CE</w:t>
      </w:r>
      <w:r w:rsidR="004B743C">
        <w:rPr>
          <w:rFonts w:eastAsiaTheme="minorEastAsia"/>
          <w:lang w:eastAsia="ko-KR"/>
        </w:rPr>
        <w:t xml:space="preserve"> in PDSCH</w:t>
      </w:r>
      <w:r w:rsidR="003C307D">
        <w:rPr>
          <w:rFonts w:eastAsiaTheme="minorEastAsia" w:hint="eastAsia"/>
          <w:lang w:eastAsia="ko-KR"/>
        </w:rPr>
        <w:t xml:space="preserve"> can be </w:t>
      </w:r>
      <w:r w:rsidR="003C307D">
        <w:rPr>
          <w:rFonts w:eastAsiaTheme="minorEastAsia"/>
          <w:lang w:eastAsia="ko-KR"/>
        </w:rPr>
        <w:t xml:space="preserve">a </w:t>
      </w:r>
      <w:r w:rsidR="004B743C">
        <w:rPr>
          <w:rFonts w:eastAsiaTheme="minorEastAsia" w:hint="eastAsia"/>
          <w:lang w:eastAsia="ko-KR"/>
        </w:rPr>
        <w:t xml:space="preserve">container of L1 and </w:t>
      </w:r>
      <w:r w:rsidR="003C307D">
        <w:rPr>
          <w:rFonts w:eastAsiaTheme="minorEastAsia" w:hint="eastAsia"/>
          <w:lang w:eastAsia="ko-KR"/>
        </w:rPr>
        <w:t xml:space="preserve">L2 </w:t>
      </w:r>
      <w:r w:rsidR="0047433F">
        <w:rPr>
          <w:rFonts w:eastAsiaTheme="minorEastAsia"/>
          <w:lang w:eastAsia="ko-KR"/>
        </w:rPr>
        <w:t>signalling</w:t>
      </w:r>
      <w:r w:rsidR="003C307D">
        <w:rPr>
          <w:rFonts w:eastAsiaTheme="minorEastAsia"/>
          <w:lang w:eastAsia="ko-KR"/>
        </w:rPr>
        <w:t xml:space="preserve"> of </w:t>
      </w:r>
      <w:r w:rsidR="004B743C">
        <w:rPr>
          <w:rFonts w:eastAsiaTheme="minorEastAsia"/>
          <w:lang w:eastAsia="ko-KR"/>
        </w:rPr>
        <w:t xml:space="preserve">side control information for RU, </w:t>
      </w:r>
      <w:r w:rsidR="004B743C" w:rsidRPr="004B743C">
        <w:rPr>
          <w:rFonts w:eastAsiaTheme="minorEastAsia"/>
          <w:lang w:eastAsia="ko-KR"/>
        </w:rPr>
        <w:t>respectively</w:t>
      </w:r>
      <w:r w:rsidR="004B743C">
        <w:rPr>
          <w:rFonts w:eastAsiaTheme="minorEastAsia"/>
          <w:lang w:eastAsia="ko-KR"/>
        </w:rPr>
        <w:t xml:space="preserve">. If this mechanism is adopted for NCR, new DCI format and new MAC-CE which contain side control information for RU control needs to be defined. Furthermore, </w:t>
      </w:r>
      <w:r w:rsidR="00F22756">
        <w:rPr>
          <w:rFonts w:eastAsiaTheme="minorEastAsia"/>
          <w:lang w:eastAsia="ko-KR"/>
        </w:rPr>
        <w:t xml:space="preserve">in case </w:t>
      </w:r>
      <w:r>
        <w:rPr>
          <w:rFonts w:eastAsiaTheme="minorEastAsia"/>
          <w:lang w:eastAsia="ko-KR"/>
        </w:rPr>
        <w:t xml:space="preserve">suitable container </w:t>
      </w:r>
      <w:r w:rsidR="00F22756">
        <w:rPr>
          <w:rFonts w:eastAsiaTheme="minorEastAsia"/>
          <w:lang w:eastAsia="ko-KR"/>
        </w:rPr>
        <w:t>needs</w:t>
      </w:r>
      <w:r>
        <w:rPr>
          <w:rFonts w:eastAsiaTheme="minorEastAsia"/>
          <w:lang w:eastAsia="ko-KR"/>
        </w:rPr>
        <w:t xml:space="preserve"> different</w:t>
      </w:r>
      <w:r w:rsidR="00F22756">
        <w:rPr>
          <w:rFonts w:eastAsiaTheme="minorEastAsia"/>
          <w:lang w:eastAsia="ko-KR"/>
        </w:rPr>
        <w:t>iation</w:t>
      </w:r>
      <w:r>
        <w:rPr>
          <w:rFonts w:eastAsiaTheme="minorEastAsia"/>
          <w:lang w:eastAsia="ko-KR"/>
        </w:rPr>
        <w:t xml:space="preserve"> depending on </w:t>
      </w:r>
      <w:r w:rsidR="00F22756">
        <w:rPr>
          <w:rFonts w:eastAsiaTheme="minorEastAsia"/>
          <w:lang w:eastAsia="ko-KR"/>
        </w:rPr>
        <w:t xml:space="preserve">what </w:t>
      </w:r>
      <w:r>
        <w:rPr>
          <w:rFonts w:eastAsiaTheme="minorEastAsia"/>
          <w:lang w:eastAsia="ko-KR"/>
        </w:rPr>
        <w:t>sort of side control information</w:t>
      </w:r>
      <w:r w:rsidR="00F22756">
        <w:rPr>
          <w:rFonts w:eastAsiaTheme="minorEastAsia"/>
          <w:lang w:eastAsia="ko-KR"/>
        </w:rPr>
        <w:t xml:space="preserve"> should be delivered</w:t>
      </w:r>
      <w:r>
        <w:rPr>
          <w:rFonts w:eastAsiaTheme="minorEastAsia"/>
          <w:lang w:eastAsia="ko-KR"/>
        </w:rPr>
        <w:t xml:space="preserve">, new DCI format and/or new MAC-CE </w:t>
      </w:r>
      <w:r w:rsidR="00F22756">
        <w:rPr>
          <w:rFonts w:eastAsiaTheme="minorEastAsia"/>
          <w:lang w:eastAsia="ko-KR"/>
        </w:rPr>
        <w:t xml:space="preserve">should </w:t>
      </w:r>
      <w:r>
        <w:rPr>
          <w:rFonts w:eastAsiaTheme="minorEastAsia"/>
          <w:lang w:eastAsia="ko-KR"/>
        </w:rPr>
        <w:t>be defined according to side control information. In Rel-18 NCR SI, it needs to be studied which side control information can be contained in DCI or MAC-CE.</w:t>
      </w:r>
    </w:p>
    <w:p w14:paraId="2790A066" w14:textId="77777777" w:rsidR="00F63798" w:rsidRPr="003C307D" w:rsidRDefault="00F63798" w:rsidP="004B743C">
      <w:pPr>
        <w:widowControl w:val="0"/>
        <w:wordWrap w:val="0"/>
        <w:overflowPunct/>
        <w:adjustRightInd/>
        <w:spacing w:after="160" w:line="259" w:lineRule="auto"/>
        <w:textAlignment w:val="auto"/>
        <w:rPr>
          <w:rFonts w:eastAsiaTheme="minorEastAsia"/>
          <w:lang w:eastAsia="ko-KR"/>
        </w:rPr>
      </w:pPr>
    </w:p>
    <w:p w14:paraId="1B0DD76F" w14:textId="38E2B9E4" w:rsidR="003C307D" w:rsidRPr="00B55D54" w:rsidRDefault="00B55D54" w:rsidP="00B55D54">
      <w:pPr>
        <w:widowControl w:val="0"/>
        <w:wordWrap w:val="0"/>
        <w:overflowPunct/>
        <w:adjustRightInd/>
        <w:spacing w:after="160" w:line="259" w:lineRule="auto"/>
        <w:jc w:val="left"/>
        <w:textAlignment w:val="auto"/>
        <w:rPr>
          <w:rFonts w:eastAsiaTheme="minorEastAsia"/>
          <w:b/>
          <w:i/>
          <w:lang w:eastAsia="ko-KR"/>
        </w:rPr>
      </w:pPr>
      <w:r w:rsidRPr="00B55D54">
        <w:rPr>
          <w:rFonts w:eastAsia="SimSun"/>
          <w:b/>
          <w:i/>
        </w:rPr>
        <w:t xml:space="preserve">Proposal 3: </w:t>
      </w:r>
      <w:r w:rsidRPr="00B55D54">
        <w:rPr>
          <w:rFonts w:eastAsiaTheme="minorEastAsia"/>
          <w:b/>
          <w:i/>
          <w:lang w:eastAsia="ko-KR"/>
        </w:rPr>
        <w:t>Side control information can be delivered to MT via DCI and MAC-CE. Study which side control information can be contained in DCI or MAC-CE.</w:t>
      </w:r>
    </w:p>
    <w:p w14:paraId="57979123" w14:textId="77777777" w:rsidR="00216506" w:rsidRDefault="00216506" w:rsidP="001547F1">
      <w:pPr>
        <w:widowControl w:val="0"/>
        <w:wordWrap w:val="0"/>
        <w:overflowPunct/>
        <w:adjustRightInd/>
        <w:spacing w:after="160" w:line="259" w:lineRule="auto"/>
        <w:textAlignment w:val="auto"/>
        <w:rPr>
          <w:rFonts w:eastAsia="SimSun"/>
        </w:rPr>
      </w:pPr>
    </w:p>
    <w:p w14:paraId="1A2AEAB7" w14:textId="5A62BFE8" w:rsidR="00216506" w:rsidRDefault="00216506" w:rsidP="001547F1">
      <w:pPr>
        <w:widowControl w:val="0"/>
        <w:wordWrap w:val="0"/>
        <w:overflowPunct/>
        <w:adjustRightInd/>
        <w:spacing w:after="160" w:line="259" w:lineRule="auto"/>
        <w:textAlignment w:val="auto"/>
        <w:rPr>
          <w:rFonts w:eastAsiaTheme="minorEastAsia"/>
          <w:lang w:eastAsia="ko-KR"/>
        </w:rPr>
      </w:pPr>
      <w:r>
        <w:rPr>
          <w:rFonts w:eastAsiaTheme="minorEastAsia" w:hint="eastAsia"/>
          <w:lang w:eastAsia="ko-KR"/>
        </w:rPr>
        <w:t xml:space="preserve">One of study topic </w:t>
      </w:r>
      <w:r>
        <w:rPr>
          <w:rFonts w:eastAsiaTheme="minorEastAsia"/>
          <w:lang w:eastAsia="ko-KR"/>
        </w:rPr>
        <w:t xml:space="preserve">to </w:t>
      </w:r>
      <w:r w:rsidR="00F22756">
        <w:rPr>
          <w:rFonts w:eastAsiaTheme="minorEastAsia"/>
          <w:lang w:eastAsia="ko-KR"/>
        </w:rPr>
        <w:t xml:space="preserve">be </w:t>
      </w:r>
      <w:r>
        <w:rPr>
          <w:rFonts w:eastAsiaTheme="minorEastAsia"/>
          <w:lang w:eastAsia="ko-KR"/>
        </w:rPr>
        <w:t>define</w:t>
      </w:r>
      <w:r w:rsidR="00F22756">
        <w:rPr>
          <w:rFonts w:eastAsiaTheme="minorEastAsia"/>
          <w:lang w:eastAsia="ko-KR"/>
        </w:rPr>
        <w:t>d is</w:t>
      </w:r>
      <w:r>
        <w:rPr>
          <w:rFonts w:eastAsiaTheme="minorEastAsia" w:hint="eastAsia"/>
          <w:lang w:eastAsia="ko-KR"/>
        </w:rPr>
        <w:t xml:space="preserve"> an association </w:t>
      </w:r>
      <w:r>
        <w:rPr>
          <w:rFonts w:eastAsiaTheme="minorEastAsia"/>
          <w:lang w:eastAsia="ko-KR"/>
        </w:rPr>
        <w:t>between configured side control information and applicable</w:t>
      </w:r>
      <w:r>
        <w:rPr>
          <w:rFonts w:eastAsiaTheme="minorEastAsia" w:hint="eastAsia"/>
          <w:lang w:eastAsia="ko-KR"/>
        </w:rPr>
        <w:t xml:space="preserve"> time resource. </w:t>
      </w:r>
      <w:r>
        <w:rPr>
          <w:rFonts w:eastAsiaTheme="minorEastAsia"/>
          <w:lang w:eastAsia="ko-KR"/>
        </w:rPr>
        <w:t xml:space="preserve">For example, unit of time resource (e.g., multi-/single- slot level and/or symbol level) in which configured side control information is applied needs to be discussed. Also, </w:t>
      </w:r>
      <w:r w:rsidR="00F22756">
        <w:rPr>
          <w:rFonts w:eastAsiaTheme="minorEastAsia"/>
          <w:lang w:eastAsia="ko-KR"/>
        </w:rPr>
        <w:t xml:space="preserve">timeline for side control information should be studied. For example, </w:t>
      </w:r>
      <w:r>
        <w:rPr>
          <w:rFonts w:eastAsiaTheme="minorEastAsia"/>
          <w:lang w:eastAsia="ko-KR"/>
        </w:rPr>
        <w:t xml:space="preserve">whether the side information </w:t>
      </w:r>
      <w:r w:rsidR="00DC72A6">
        <w:rPr>
          <w:rFonts w:eastAsiaTheme="minorEastAsia"/>
          <w:lang w:eastAsia="ko-KR"/>
        </w:rPr>
        <w:t>is</w:t>
      </w:r>
      <w:r>
        <w:rPr>
          <w:rFonts w:eastAsiaTheme="minorEastAsia"/>
          <w:lang w:eastAsia="ko-KR"/>
        </w:rPr>
        <w:t xml:space="preserve"> applied periodically or </w:t>
      </w:r>
      <w:r w:rsidR="00F22756">
        <w:rPr>
          <w:rFonts w:eastAsiaTheme="minorEastAsia"/>
          <w:lang w:eastAsia="ko-KR"/>
        </w:rPr>
        <w:t xml:space="preserve">in aperiodic manner </w:t>
      </w:r>
      <w:r>
        <w:rPr>
          <w:rFonts w:eastAsiaTheme="minorEastAsia"/>
          <w:lang w:eastAsia="ko-KR"/>
        </w:rPr>
        <w:t xml:space="preserve">can be studied. </w:t>
      </w:r>
      <w:r w:rsidR="00F22756">
        <w:rPr>
          <w:rFonts w:eastAsiaTheme="minorEastAsia"/>
          <w:lang w:eastAsia="ko-KR"/>
        </w:rPr>
        <w:t>The application timing is also notable. That is the timing difference between the time when MT obtained side control information and the time when side control information is actually applied.</w:t>
      </w:r>
      <w:r w:rsidR="00DC72A6">
        <w:rPr>
          <w:rFonts w:eastAsiaTheme="minorEastAsia"/>
          <w:lang w:eastAsia="ko-KR"/>
        </w:rPr>
        <w:t xml:space="preserve"> </w:t>
      </w:r>
      <w:r w:rsidR="00F22756">
        <w:rPr>
          <w:rFonts w:eastAsiaTheme="minorEastAsia"/>
          <w:lang w:eastAsia="ko-KR"/>
        </w:rPr>
        <w:t>It should be considered accounting for</w:t>
      </w:r>
      <w:r w:rsidR="00DC72A6">
        <w:rPr>
          <w:rFonts w:eastAsiaTheme="minorEastAsia"/>
          <w:lang w:eastAsia="ko-KR"/>
        </w:rPr>
        <w:t xml:space="preserve"> processing time</w:t>
      </w:r>
      <w:r w:rsidR="00F22756">
        <w:rPr>
          <w:rFonts w:eastAsiaTheme="minorEastAsia"/>
          <w:lang w:eastAsia="ko-KR"/>
        </w:rPr>
        <w:t xml:space="preserve"> of MT</w:t>
      </w:r>
      <w:r w:rsidR="00DC72A6">
        <w:rPr>
          <w:rFonts w:eastAsiaTheme="minorEastAsia"/>
          <w:lang w:eastAsia="ko-KR"/>
        </w:rPr>
        <w:t>, switching time, and so on.</w:t>
      </w:r>
    </w:p>
    <w:p w14:paraId="2DA707D1" w14:textId="6C37759D" w:rsidR="00A64DDF" w:rsidRDefault="00F22756" w:rsidP="00A64DDF">
      <w:pPr>
        <w:widowControl w:val="0"/>
        <w:wordWrap w:val="0"/>
        <w:overflowPunct/>
        <w:adjustRightInd/>
        <w:spacing w:after="160" w:line="259" w:lineRule="auto"/>
        <w:textAlignment w:val="auto"/>
        <w:rPr>
          <w:rFonts w:eastAsiaTheme="minorEastAsia"/>
          <w:lang w:eastAsia="ko-KR"/>
        </w:rPr>
      </w:pPr>
      <w:r>
        <w:rPr>
          <w:rFonts w:eastAsiaTheme="minorEastAsia"/>
          <w:lang w:eastAsia="ko-KR"/>
        </w:rPr>
        <w:t>O</w:t>
      </w:r>
      <w:r w:rsidR="00A64DDF" w:rsidRPr="00A64DDF">
        <w:rPr>
          <w:rFonts w:eastAsiaTheme="minorEastAsia"/>
          <w:lang w:eastAsia="ko-KR"/>
        </w:rPr>
        <w:t>ne step further</w:t>
      </w:r>
      <w:r w:rsidR="00A64DDF">
        <w:rPr>
          <w:rFonts w:eastAsiaTheme="minorEastAsia"/>
          <w:lang w:eastAsia="ko-KR"/>
        </w:rPr>
        <w:t xml:space="preserve">, followings can be studied. </w:t>
      </w:r>
    </w:p>
    <w:p w14:paraId="7BE39711" w14:textId="77777777" w:rsidR="00A64DDF" w:rsidRDefault="00A64DDF" w:rsidP="00BF5FE5">
      <w:pPr>
        <w:pStyle w:val="ac"/>
        <w:widowControl w:val="0"/>
        <w:numPr>
          <w:ilvl w:val="0"/>
          <w:numId w:val="33"/>
        </w:numPr>
        <w:wordWrap w:val="0"/>
        <w:overflowPunct/>
        <w:adjustRightInd/>
        <w:spacing w:after="160" w:line="259" w:lineRule="auto"/>
        <w:ind w:leftChars="0"/>
        <w:textAlignment w:val="auto"/>
        <w:rPr>
          <w:rFonts w:eastAsiaTheme="minorEastAsia"/>
          <w:lang w:eastAsia="ko-KR"/>
        </w:rPr>
      </w:pPr>
      <w:r>
        <w:rPr>
          <w:rFonts w:eastAsiaTheme="minorEastAsia"/>
          <w:lang w:eastAsia="ko-KR"/>
        </w:rPr>
        <w:lastRenderedPageBreak/>
        <w:t>W</w:t>
      </w:r>
      <w:r w:rsidRPr="00A64DDF">
        <w:rPr>
          <w:rFonts w:eastAsiaTheme="minorEastAsia"/>
          <w:lang w:eastAsia="ko-KR"/>
        </w:rPr>
        <w:t xml:space="preserve">hether different type of side control information can be combined for indication. </w:t>
      </w:r>
    </w:p>
    <w:p w14:paraId="65276594" w14:textId="77777777" w:rsidR="00A64DDF" w:rsidRPr="00A64DDF" w:rsidRDefault="00A64DDF" w:rsidP="00BF5FE5">
      <w:pPr>
        <w:pStyle w:val="ac"/>
        <w:widowControl w:val="0"/>
        <w:numPr>
          <w:ilvl w:val="0"/>
          <w:numId w:val="33"/>
        </w:numPr>
        <w:wordWrap w:val="0"/>
        <w:overflowPunct/>
        <w:adjustRightInd/>
        <w:spacing w:after="160" w:line="259" w:lineRule="auto"/>
        <w:ind w:leftChars="0"/>
        <w:textAlignment w:val="auto"/>
        <w:rPr>
          <w:rFonts w:eastAsiaTheme="minorEastAsia"/>
          <w:lang w:eastAsia="ko-KR"/>
        </w:rPr>
      </w:pPr>
      <w:r w:rsidRPr="00A64DDF">
        <w:rPr>
          <w:rFonts w:eastAsiaTheme="minorEastAsia" w:hint="eastAsia"/>
          <w:lang w:eastAsia="ko-KR"/>
        </w:rPr>
        <w:t xml:space="preserve">Where </w:t>
      </w:r>
      <w:r w:rsidRPr="00A64DDF">
        <w:rPr>
          <w:rFonts w:eastAsiaTheme="minorEastAsia"/>
          <w:lang w:eastAsia="ko-KR"/>
        </w:rPr>
        <w:t xml:space="preserve">side control information is indicated per </w:t>
      </w:r>
      <w:r w:rsidRPr="00A64DDF">
        <w:rPr>
          <w:rFonts w:eastAsiaTheme="minorEastAsia" w:hint="eastAsia"/>
          <w:lang w:eastAsia="ko-KR"/>
        </w:rPr>
        <w:t>RU carrier</w:t>
      </w:r>
      <w:r>
        <w:rPr>
          <w:rFonts w:eastAsiaTheme="minorEastAsia"/>
          <w:lang w:eastAsia="ko-KR"/>
        </w:rPr>
        <w:t xml:space="preserve"> in order to support</w:t>
      </w:r>
      <w:r w:rsidRPr="00A64DDF">
        <w:rPr>
          <w:rFonts w:eastAsiaTheme="minorEastAsia"/>
          <w:lang w:eastAsia="ko-KR"/>
        </w:rPr>
        <w:t xml:space="preserve"> </w:t>
      </w:r>
      <w:r w:rsidRPr="00A64DDF">
        <w:rPr>
          <w:rFonts w:eastAsiaTheme="minorEastAsia" w:hint="eastAsia"/>
          <w:lang w:eastAsia="ko-KR"/>
        </w:rPr>
        <w:t>multi-carrier</w:t>
      </w:r>
      <w:r>
        <w:rPr>
          <w:rFonts w:eastAsiaTheme="minorEastAsia"/>
          <w:lang w:eastAsia="ko-KR"/>
        </w:rPr>
        <w:t xml:space="preserve"> based RU operation</w:t>
      </w:r>
      <w:r w:rsidRPr="00A64DDF">
        <w:rPr>
          <w:rFonts w:eastAsiaTheme="minorEastAsia" w:hint="eastAsia"/>
          <w:lang w:eastAsia="ko-KR"/>
        </w:rPr>
        <w:t xml:space="preserve"> </w:t>
      </w:r>
    </w:p>
    <w:p w14:paraId="3C874D23" w14:textId="77777777" w:rsidR="00A64DDF" w:rsidRPr="00A64DDF" w:rsidRDefault="00A64DDF" w:rsidP="001547F1">
      <w:pPr>
        <w:widowControl w:val="0"/>
        <w:wordWrap w:val="0"/>
        <w:overflowPunct/>
        <w:adjustRightInd/>
        <w:spacing w:after="160" w:line="259" w:lineRule="auto"/>
        <w:textAlignment w:val="auto"/>
        <w:rPr>
          <w:rFonts w:eastAsiaTheme="minorEastAsia"/>
          <w:lang w:eastAsia="ko-KR"/>
        </w:rPr>
      </w:pPr>
    </w:p>
    <w:p w14:paraId="4851363D" w14:textId="6531B79E" w:rsidR="00DC72A6" w:rsidRPr="00A64DDF" w:rsidRDefault="00DC72A6" w:rsidP="001547F1">
      <w:pPr>
        <w:widowControl w:val="0"/>
        <w:wordWrap w:val="0"/>
        <w:overflowPunct/>
        <w:adjustRightInd/>
        <w:spacing w:after="160" w:line="259" w:lineRule="auto"/>
        <w:textAlignment w:val="auto"/>
        <w:rPr>
          <w:rFonts w:eastAsiaTheme="minorEastAsia"/>
          <w:b/>
          <w:i/>
          <w:lang w:eastAsia="ko-KR"/>
        </w:rPr>
      </w:pPr>
      <w:r w:rsidRPr="00A64DDF">
        <w:rPr>
          <w:rFonts w:eastAsia="SimSun"/>
          <w:b/>
          <w:i/>
        </w:rPr>
        <w:t xml:space="preserve">Proposal 4: Study </w:t>
      </w:r>
      <w:r w:rsidRPr="00A64DDF">
        <w:rPr>
          <w:rFonts w:eastAsiaTheme="minorEastAsia" w:hint="eastAsia"/>
          <w:b/>
          <w:i/>
          <w:lang w:eastAsia="ko-KR"/>
        </w:rPr>
        <w:t xml:space="preserve">an association </w:t>
      </w:r>
      <w:r w:rsidRPr="00A64DDF">
        <w:rPr>
          <w:rFonts w:eastAsiaTheme="minorEastAsia"/>
          <w:b/>
          <w:i/>
          <w:lang w:eastAsia="ko-KR"/>
        </w:rPr>
        <w:t>between configured side control information and applicable</w:t>
      </w:r>
      <w:r w:rsidRPr="00A64DDF">
        <w:rPr>
          <w:rFonts w:eastAsiaTheme="minorEastAsia" w:hint="eastAsia"/>
          <w:b/>
          <w:i/>
          <w:lang w:eastAsia="ko-KR"/>
        </w:rPr>
        <w:t xml:space="preserve"> time resource.</w:t>
      </w:r>
      <w:r w:rsidRPr="00A64DDF">
        <w:rPr>
          <w:rFonts w:eastAsiaTheme="minorEastAsia"/>
          <w:b/>
          <w:i/>
          <w:lang w:eastAsia="ko-KR"/>
        </w:rPr>
        <w:t xml:space="preserve"> Followings can be studied.</w:t>
      </w:r>
    </w:p>
    <w:p w14:paraId="6E9A9242" w14:textId="02C083EB" w:rsidR="00DC72A6" w:rsidRPr="00A64DDF" w:rsidRDefault="00DC72A6" w:rsidP="00BF5FE5">
      <w:pPr>
        <w:pStyle w:val="ac"/>
        <w:widowControl w:val="0"/>
        <w:numPr>
          <w:ilvl w:val="0"/>
          <w:numId w:val="32"/>
        </w:numPr>
        <w:wordWrap w:val="0"/>
        <w:overflowPunct/>
        <w:adjustRightInd/>
        <w:spacing w:after="160" w:line="259" w:lineRule="auto"/>
        <w:ind w:leftChars="0"/>
        <w:textAlignment w:val="auto"/>
        <w:rPr>
          <w:rFonts w:eastAsiaTheme="minorEastAsia"/>
          <w:b/>
          <w:i/>
          <w:lang w:eastAsia="ko-KR"/>
        </w:rPr>
      </w:pPr>
      <w:r w:rsidRPr="00A64DDF">
        <w:rPr>
          <w:rFonts w:eastAsiaTheme="minorEastAsia"/>
          <w:b/>
          <w:i/>
          <w:lang w:eastAsia="ko-KR"/>
        </w:rPr>
        <w:t>Unit of time resource (e.g., multi-/single- slot level and/or symbol level) in which configured side control information is applied</w:t>
      </w:r>
    </w:p>
    <w:p w14:paraId="2E916D51" w14:textId="26A7F0A3" w:rsidR="00DC72A6" w:rsidRPr="00A64DDF" w:rsidRDefault="00DC72A6" w:rsidP="00BF5FE5">
      <w:pPr>
        <w:pStyle w:val="ac"/>
        <w:widowControl w:val="0"/>
        <w:numPr>
          <w:ilvl w:val="0"/>
          <w:numId w:val="32"/>
        </w:numPr>
        <w:wordWrap w:val="0"/>
        <w:overflowPunct/>
        <w:adjustRightInd/>
        <w:spacing w:after="160" w:line="259" w:lineRule="auto"/>
        <w:ind w:leftChars="0"/>
        <w:textAlignment w:val="auto"/>
        <w:rPr>
          <w:rFonts w:eastAsiaTheme="minorEastAsia"/>
          <w:b/>
          <w:i/>
          <w:lang w:eastAsia="ko-KR"/>
        </w:rPr>
      </w:pPr>
      <w:r w:rsidRPr="00A64DDF">
        <w:rPr>
          <w:rFonts w:eastAsiaTheme="minorEastAsia"/>
          <w:b/>
          <w:i/>
          <w:lang w:eastAsia="ko-KR"/>
        </w:rPr>
        <w:t xml:space="preserve">Whether the side information is applied periodically or </w:t>
      </w:r>
      <w:r w:rsidR="00F22756">
        <w:rPr>
          <w:rFonts w:eastAsiaTheme="minorEastAsia"/>
          <w:b/>
          <w:i/>
          <w:lang w:eastAsia="ko-KR"/>
        </w:rPr>
        <w:t xml:space="preserve">in </w:t>
      </w:r>
      <w:r w:rsidRPr="00A64DDF">
        <w:rPr>
          <w:rFonts w:eastAsiaTheme="minorEastAsia"/>
          <w:b/>
          <w:i/>
          <w:lang w:eastAsia="ko-KR"/>
        </w:rPr>
        <w:t>aperiodi</w:t>
      </w:r>
      <w:r w:rsidR="00F22756">
        <w:rPr>
          <w:rFonts w:eastAsiaTheme="minorEastAsia"/>
          <w:b/>
          <w:i/>
          <w:lang w:eastAsia="ko-KR"/>
        </w:rPr>
        <w:t>c manner.</w:t>
      </w:r>
    </w:p>
    <w:p w14:paraId="3AE218C4" w14:textId="63B6C235" w:rsidR="00DC72A6" w:rsidRPr="00A64DDF" w:rsidRDefault="00DC72A6" w:rsidP="00BF5FE5">
      <w:pPr>
        <w:pStyle w:val="ac"/>
        <w:widowControl w:val="0"/>
        <w:numPr>
          <w:ilvl w:val="0"/>
          <w:numId w:val="32"/>
        </w:numPr>
        <w:wordWrap w:val="0"/>
        <w:overflowPunct/>
        <w:adjustRightInd/>
        <w:spacing w:after="160" w:line="259" w:lineRule="auto"/>
        <w:ind w:leftChars="0"/>
        <w:textAlignment w:val="auto"/>
        <w:rPr>
          <w:rFonts w:eastAsiaTheme="minorEastAsia"/>
          <w:b/>
          <w:i/>
          <w:lang w:eastAsia="ko-KR"/>
        </w:rPr>
      </w:pPr>
      <w:r w:rsidRPr="00A64DDF">
        <w:rPr>
          <w:rFonts w:eastAsiaTheme="minorEastAsia"/>
          <w:b/>
          <w:i/>
          <w:lang w:eastAsia="ko-KR"/>
        </w:rPr>
        <w:t xml:space="preserve">When side control information is applied </w:t>
      </w:r>
      <w:r w:rsidR="00F22756">
        <w:rPr>
          <w:rFonts w:eastAsiaTheme="minorEastAsia"/>
          <w:b/>
          <w:i/>
          <w:lang w:eastAsia="ko-KR"/>
        </w:rPr>
        <w:t>accounting for</w:t>
      </w:r>
      <w:r w:rsidRPr="00A64DDF">
        <w:rPr>
          <w:rFonts w:eastAsiaTheme="minorEastAsia"/>
          <w:b/>
          <w:i/>
          <w:lang w:eastAsia="ko-KR"/>
        </w:rPr>
        <w:t xml:space="preserve"> processing time</w:t>
      </w:r>
      <w:r w:rsidR="00F22756">
        <w:rPr>
          <w:rFonts w:eastAsiaTheme="minorEastAsia"/>
          <w:b/>
          <w:i/>
          <w:lang w:eastAsia="ko-KR"/>
        </w:rPr>
        <w:t xml:space="preserve"> of MT</w:t>
      </w:r>
      <w:r w:rsidRPr="00A64DDF">
        <w:rPr>
          <w:rFonts w:eastAsiaTheme="minorEastAsia"/>
          <w:b/>
          <w:i/>
          <w:lang w:eastAsia="ko-KR"/>
        </w:rPr>
        <w:t>, switching time, and so on</w:t>
      </w:r>
      <w:r w:rsidR="00F22756">
        <w:rPr>
          <w:rFonts w:eastAsiaTheme="minorEastAsia"/>
          <w:b/>
          <w:i/>
          <w:lang w:eastAsia="ko-KR"/>
        </w:rPr>
        <w:t>.</w:t>
      </w:r>
    </w:p>
    <w:p w14:paraId="78C7ED84" w14:textId="3420F07E" w:rsidR="00A64DDF" w:rsidRPr="00A64DDF" w:rsidRDefault="001547F1" w:rsidP="00A64DDF">
      <w:pPr>
        <w:rPr>
          <w:rFonts w:eastAsia="바탕체"/>
          <w:b/>
          <w:i/>
          <w:lang w:val="en-US" w:eastAsia="ko-KR"/>
        </w:rPr>
      </w:pPr>
      <w:r w:rsidRPr="00A64DDF">
        <w:rPr>
          <w:rFonts w:eastAsia="바탕체" w:hint="eastAsia"/>
          <w:b/>
          <w:i/>
          <w:lang w:val="en-US" w:eastAsia="ko-KR"/>
        </w:rPr>
        <w:t>P</w:t>
      </w:r>
      <w:r w:rsidR="00A64DDF" w:rsidRPr="00A64DDF">
        <w:rPr>
          <w:rFonts w:eastAsia="바탕체" w:hint="eastAsia"/>
          <w:b/>
          <w:i/>
          <w:lang w:val="en-US" w:eastAsia="ko-KR"/>
        </w:rPr>
        <w:t>roposal 5</w:t>
      </w:r>
      <w:r w:rsidRPr="00A64DDF">
        <w:rPr>
          <w:rFonts w:eastAsia="바탕체" w:hint="eastAsia"/>
          <w:b/>
          <w:i/>
          <w:lang w:val="en-US" w:eastAsia="ko-KR"/>
        </w:rPr>
        <w:t xml:space="preserve">: </w:t>
      </w:r>
      <w:r w:rsidR="00A64DDF" w:rsidRPr="00A64DDF">
        <w:rPr>
          <w:rFonts w:eastAsiaTheme="minorEastAsia"/>
          <w:b/>
          <w:i/>
          <w:lang w:eastAsia="ko-KR"/>
        </w:rPr>
        <w:t xml:space="preserve">Followings can be studied further. </w:t>
      </w:r>
    </w:p>
    <w:p w14:paraId="28EFDB3D" w14:textId="77777777" w:rsidR="00A64DDF" w:rsidRPr="00A64DDF" w:rsidRDefault="00A64DDF" w:rsidP="00BF5FE5">
      <w:pPr>
        <w:pStyle w:val="ac"/>
        <w:widowControl w:val="0"/>
        <w:numPr>
          <w:ilvl w:val="0"/>
          <w:numId w:val="33"/>
        </w:numPr>
        <w:wordWrap w:val="0"/>
        <w:overflowPunct/>
        <w:adjustRightInd/>
        <w:spacing w:after="160" w:line="259" w:lineRule="auto"/>
        <w:ind w:leftChars="0"/>
        <w:textAlignment w:val="auto"/>
        <w:rPr>
          <w:rFonts w:eastAsiaTheme="minorEastAsia"/>
          <w:b/>
          <w:i/>
          <w:lang w:eastAsia="ko-KR"/>
        </w:rPr>
      </w:pPr>
      <w:r w:rsidRPr="00A64DDF">
        <w:rPr>
          <w:rFonts w:eastAsiaTheme="minorEastAsia"/>
          <w:b/>
          <w:i/>
          <w:lang w:eastAsia="ko-KR"/>
        </w:rPr>
        <w:t xml:space="preserve">Whether different type of side control information can be combined for indication. </w:t>
      </w:r>
    </w:p>
    <w:p w14:paraId="14BA776C" w14:textId="77777777" w:rsidR="00A64DDF" w:rsidRPr="00A64DDF" w:rsidRDefault="00A64DDF" w:rsidP="00BF5FE5">
      <w:pPr>
        <w:pStyle w:val="ac"/>
        <w:widowControl w:val="0"/>
        <w:numPr>
          <w:ilvl w:val="0"/>
          <w:numId w:val="33"/>
        </w:numPr>
        <w:wordWrap w:val="0"/>
        <w:overflowPunct/>
        <w:adjustRightInd/>
        <w:spacing w:after="160" w:line="259" w:lineRule="auto"/>
        <w:ind w:leftChars="0"/>
        <w:textAlignment w:val="auto"/>
        <w:rPr>
          <w:rFonts w:eastAsiaTheme="minorEastAsia"/>
          <w:b/>
          <w:i/>
          <w:lang w:eastAsia="ko-KR"/>
        </w:rPr>
      </w:pPr>
      <w:r w:rsidRPr="00A64DDF">
        <w:rPr>
          <w:rFonts w:eastAsiaTheme="minorEastAsia" w:hint="eastAsia"/>
          <w:b/>
          <w:i/>
          <w:lang w:eastAsia="ko-KR"/>
        </w:rPr>
        <w:t xml:space="preserve">Where </w:t>
      </w:r>
      <w:r w:rsidRPr="00A64DDF">
        <w:rPr>
          <w:rFonts w:eastAsiaTheme="minorEastAsia"/>
          <w:b/>
          <w:i/>
          <w:lang w:eastAsia="ko-KR"/>
        </w:rPr>
        <w:t xml:space="preserve">side control information is indicated per </w:t>
      </w:r>
      <w:r w:rsidRPr="00A64DDF">
        <w:rPr>
          <w:rFonts w:eastAsiaTheme="minorEastAsia" w:hint="eastAsia"/>
          <w:b/>
          <w:i/>
          <w:lang w:eastAsia="ko-KR"/>
        </w:rPr>
        <w:t>RU carrier</w:t>
      </w:r>
      <w:r w:rsidRPr="00A64DDF">
        <w:rPr>
          <w:rFonts w:eastAsiaTheme="minorEastAsia"/>
          <w:b/>
          <w:i/>
          <w:lang w:eastAsia="ko-KR"/>
        </w:rPr>
        <w:t xml:space="preserve"> in order to support </w:t>
      </w:r>
      <w:r w:rsidRPr="00A64DDF">
        <w:rPr>
          <w:rFonts w:eastAsiaTheme="minorEastAsia" w:hint="eastAsia"/>
          <w:b/>
          <w:i/>
          <w:lang w:eastAsia="ko-KR"/>
        </w:rPr>
        <w:t>multi-carrier</w:t>
      </w:r>
      <w:r w:rsidRPr="00A64DDF">
        <w:rPr>
          <w:rFonts w:eastAsiaTheme="minorEastAsia"/>
          <w:b/>
          <w:i/>
          <w:lang w:eastAsia="ko-KR"/>
        </w:rPr>
        <w:t xml:space="preserve"> based RU operation</w:t>
      </w:r>
      <w:r w:rsidRPr="00A64DDF">
        <w:rPr>
          <w:rFonts w:eastAsiaTheme="minorEastAsia" w:hint="eastAsia"/>
          <w:b/>
          <w:i/>
          <w:lang w:eastAsia="ko-KR"/>
        </w:rPr>
        <w:t xml:space="preserve"> </w:t>
      </w:r>
    </w:p>
    <w:p w14:paraId="404AC7F0" w14:textId="77777777" w:rsidR="001547F1" w:rsidRPr="00A64DDF" w:rsidRDefault="001547F1" w:rsidP="00D51D51">
      <w:pPr>
        <w:rPr>
          <w:lang w:eastAsia="ko-KR"/>
        </w:rPr>
      </w:pPr>
    </w:p>
    <w:p w14:paraId="38B9535B" w14:textId="77777777" w:rsidR="0017469A" w:rsidRPr="008515AF" w:rsidRDefault="00E74F76" w:rsidP="0017469A">
      <w:pPr>
        <w:pStyle w:val="1"/>
      </w:pPr>
      <w:r w:rsidRPr="008515AF">
        <w:t>Summary</w:t>
      </w:r>
    </w:p>
    <w:p w14:paraId="38BF9776" w14:textId="15EFA620" w:rsidR="00F72F80" w:rsidRDefault="00EC6E39" w:rsidP="004E0D39">
      <w:pPr>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we </w:t>
      </w:r>
      <w:r w:rsidR="00267479">
        <w:rPr>
          <w:rFonts w:hint="eastAsia"/>
          <w:lang w:val="en-US" w:eastAsia="ko-KR"/>
        </w:rPr>
        <w:t>discuss</w:t>
      </w:r>
      <w:r w:rsidR="00267479">
        <w:rPr>
          <w:lang w:val="en-US" w:eastAsia="ko-KR"/>
        </w:rPr>
        <w:t>ed</w:t>
      </w:r>
      <w:r w:rsidR="00267479">
        <w:rPr>
          <w:rFonts w:hint="eastAsia"/>
          <w:lang w:val="en-US" w:eastAsia="ko-KR"/>
        </w:rPr>
        <w:t xml:space="preserve"> </w:t>
      </w:r>
      <w:r w:rsidR="001547F1">
        <w:rPr>
          <w:lang w:val="en-US" w:eastAsia="ko-KR"/>
        </w:rPr>
        <w:t xml:space="preserve">on </w:t>
      </w:r>
      <w:r w:rsidR="00267479">
        <w:rPr>
          <w:rFonts w:hint="eastAsia"/>
          <w:lang w:val="en-US" w:eastAsia="ko-KR"/>
        </w:rPr>
        <w:t>the</w:t>
      </w:r>
      <w:r w:rsidR="00267479">
        <w:rPr>
          <w:lang w:val="en-US" w:eastAsia="ko-KR"/>
        </w:rPr>
        <w:t xml:space="preserve"> L1/L2 signaling to carry </w:t>
      </w:r>
      <w:r w:rsidR="00267479">
        <w:rPr>
          <w:rFonts w:hint="eastAsia"/>
          <w:lang w:val="en-US" w:eastAsia="ko-KR"/>
        </w:rPr>
        <w:t xml:space="preserve">side control information </w:t>
      </w:r>
      <w:r w:rsidR="00267479">
        <w:rPr>
          <w:lang w:val="en-US" w:eastAsia="ko-KR"/>
        </w:rPr>
        <w:t>for</w:t>
      </w:r>
      <w:r w:rsidR="00267479">
        <w:rPr>
          <w:rFonts w:hint="eastAsia"/>
          <w:lang w:val="en-US" w:eastAsia="ko-KR"/>
        </w:rPr>
        <w:t xml:space="preserve"> N</w:t>
      </w:r>
      <w:r w:rsidR="00267479">
        <w:rPr>
          <w:lang w:val="en-US" w:eastAsia="ko-KR"/>
        </w:rPr>
        <w:t>R network-controlled repeaters, and obtained the following proposals.</w:t>
      </w:r>
    </w:p>
    <w:p w14:paraId="650D1D6E" w14:textId="77777777" w:rsidR="003C360B" w:rsidRDefault="003C360B" w:rsidP="00965BFD">
      <w:pPr>
        <w:rPr>
          <w:b/>
          <w:i/>
          <w:lang w:val="en-US" w:eastAsia="ko-KR"/>
        </w:rPr>
      </w:pPr>
    </w:p>
    <w:p w14:paraId="65A5ECF6" w14:textId="6A15F58C" w:rsidR="007B198E" w:rsidRPr="00AB70DA" w:rsidRDefault="007B198E" w:rsidP="007B198E">
      <w:pPr>
        <w:widowControl w:val="0"/>
        <w:wordWrap w:val="0"/>
        <w:overflowPunct/>
        <w:adjustRightInd/>
        <w:spacing w:after="160" w:line="259" w:lineRule="auto"/>
        <w:textAlignment w:val="auto"/>
        <w:rPr>
          <w:rFonts w:eastAsiaTheme="minorEastAsia"/>
          <w:b/>
          <w:i/>
          <w:lang w:val="en-US" w:eastAsia="ko-KR"/>
        </w:rPr>
      </w:pPr>
      <w:r w:rsidRPr="00AB70DA">
        <w:rPr>
          <w:rFonts w:eastAsiaTheme="minorEastAsia" w:hint="eastAsia"/>
          <w:b/>
          <w:i/>
          <w:lang w:val="en-US" w:eastAsia="ko-KR"/>
        </w:rPr>
        <w:t>Proposal</w:t>
      </w:r>
      <w:r w:rsidRPr="00AB70DA">
        <w:rPr>
          <w:rFonts w:eastAsiaTheme="minorEastAsia"/>
          <w:b/>
          <w:i/>
          <w:lang w:val="en-US" w:eastAsia="ko-KR"/>
        </w:rPr>
        <w:t xml:space="preserve"> 1</w:t>
      </w:r>
      <w:r w:rsidRPr="00AB70DA">
        <w:rPr>
          <w:rFonts w:eastAsiaTheme="minorEastAsia" w:hint="eastAsia"/>
          <w:b/>
          <w:i/>
          <w:lang w:val="en-US" w:eastAsia="ko-KR"/>
        </w:rPr>
        <w:t xml:space="preserve">: </w:t>
      </w:r>
      <w:r w:rsidR="004F3671" w:rsidRPr="00AB70DA">
        <w:rPr>
          <w:rFonts w:eastAsiaTheme="minorEastAsia" w:hint="eastAsia"/>
          <w:b/>
          <w:i/>
          <w:lang w:val="en-US" w:eastAsia="ko-KR"/>
        </w:rPr>
        <w:t xml:space="preserve">Study </w:t>
      </w:r>
      <w:r w:rsidR="004F3671">
        <w:rPr>
          <w:rFonts w:eastAsiaTheme="minorEastAsia"/>
          <w:b/>
          <w:i/>
          <w:lang w:val="en-US" w:eastAsia="ko-KR"/>
        </w:rPr>
        <w:t>required</w:t>
      </w:r>
      <w:r w:rsidR="004F3671" w:rsidRPr="00AB70DA">
        <w:rPr>
          <w:rFonts w:eastAsiaTheme="minorEastAsia"/>
          <w:b/>
          <w:i/>
          <w:lang w:val="en-US" w:eastAsia="ko-KR"/>
        </w:rPr>
        <w:t xml:space="preserve"> configuration for operating MT in NCR</w:t>
      </w:r>
      <w:r w:rsidR="004F3671">
        <w:rPr>
          <w:rFonts w:eastAsiaTheme="minorEastAsia"/>
          <w:b/>
          <w:i/>
          <w:lang w:val="en-US" w:eastAsia="ko-KR"/>
        </w:rPr>
        <w:t>.</w:t>
      </w:r>
    </w:p>
    <w:p w14:paraId="29807F7F" w14:textId="77777777" w:rsidR="007B198E" w:rsidRPr="00AB70DA" w:rsidRDefault="007B198E" w:rsidP="007B198E">
      <w:pPr>
        <w:pStyle w:val="ac"/>
        <w:widowControl w:val="0"/>
        <w:numPr>
          <w:ilvl w:val="0"/>
          <w:numId w:val="30"/>
        </w:numPr>
        <w:wordWrap w:val="0"/>
        <w:overflowPunct/>
        <w:adjustRightInd/>
        <w:spacing w:after="160" w:line="259" w:lineRule="auto"/>
        <w:ind w:leftChars="0"/>
        <w:textAlignment w:val="auto"/>
        <w:rPr>
          <w:rFonts w:eastAsiaTheme="minorEastAsia"/>
          <w:b/>
          <w:i/>
          <w:lang w:eastAsia="ko-KR"/>
        </w:rPr>
      </w:pPr>
      <w:r w:rsidRPr="00AB70DA">
        <w:rPr>
          <w:rFonts w:eastAsiaTheme="minorEastAsia"/>
          <w:b/>
          <w:i/>
          <w:lang w:eastAsia="ko-KR"/>
        </w:rPr>
        <w:t xml:space="preserve">E.g., BWP, PDCCH (e.g., search space, CORESET, TCI state), PDSCH (e.g., DMRS, antenna configuration, etc), RNTI, </w:t>
      </w:r>
      <w:r w:rsidRPr="00AB70DA">
        <w:rPr>
          <w:rFonts w:eastAsiaTheme="minorEastAsia" w:hint="eastAsia"/>
          <w:b/>
          <w:i/>
          <w:lang w:eastAsia="ko-KR"/>
        </w:rPr>
        <w:t xml:space="preserve">UL </w:t>
      </w:r>
      <w:r w:rsidRPr="00AB70DA">
        <w:rPr>
          <w:rFonts w:eastAsiaTheme="minorEastAsia"/>
          <w:b/>
          <w:i/>
          <w:lang w:eastAsia="ko-KR"/>
        </w:rPr>
        <w:t>related channel</w:t>
      </w:r>
      <w:r w:rsidRPr="00AB70DA">
        <w:rPr>
          <w:rFonts w:eastAsiaTheme="minorEastAsia" w:hint="eastAsia"/>
          <w:b/>
          <w:i/>
          <w:lang w:eastAsia="ko-KR"/>
        </w:rPr>
        <w:t xml:space="preserve"> (</w:t>
      </w:r>
      <w:r w:rsidRPr="00AB70DA">
        <w:rPr>
          <w:rFonts w:eastAsiaTheme="minorEastAsia"/>
          <w:b/>
          <w:i/>
          <w:lang w:eastAsia="ko-KR"/>
        </w:rPr>
        <w:t>e.g., PUSCH, RACH)</w:t>
      </w:r>
    </w:p>
    <w:p w14:paraId="0AA7CA3D" w14:textId="77777777" w:rsidR="004F3671" w:rsidRPr="00435A26" w:rsidRDefault="004F3671" w:rsidP="004F3671">
      <w:pPr>
        <w:widowControl w:val="0"/>
        <w:wordWrap w:val="0"/>
        <w:overflowPunct/>
        <w:adjustRightInd/>
        <w:spacing w:after="160" w:line="259" w:lineRule="auto"/>
        <w:textAlignment w:val="auto"/>
        <w:rPr>
          <w:rFonts w:eastAsia="바탕"/>
          <w:b/>
          <w:i/>
          <w:szCs w:val="22"/>
          <w:lang w:eastAsia="ko-KR"/>
        </w:rPr>
      </w:pPr>
      <w:r w:rsidRPr="00435A26">
        <w:rPr>
          <w:rFonts w:eastAsia="바탕"/>
          <w:b/>
          <w:i/>
          <w:szCs w:val="22"/>
          <w:lang w:eastAsia="ko-KR"/>
        </w:rPr>
        <w:t xml:space="preserve">Proposal 2: Study </w:t>
      </w:r>
      <w:r>
        <w:rPr>
          <w:rFonts w:eastAsia="바탕"/>
          <w:b/>
          <w:i/>
          <w:szCs w:val="22"/>
          <w:lang w:eastAsia="ko-KR"/>
        </w:rPr>
        <w:t>modelling of</w:t>
      </w:r>
      <w:r w:rsidRPr="00435A26">
        <w:rPr>
          <w:rFonts w:eastAsia="바탕"/>
          <w:b/>
          <w:i/>
          <w:szCs w:val="22"/>
          <w:lang w:eastAsia="ko-KR"/>
        </w:rPr>
        <w:t xml:space="preserve"> MT in NCR in terms of configuration. Following two options can be studied. </w:t>
      </w:r>
    </w:p>
    <w:p w14:paraId="62063331" w14:textId="77777777" w:rsidR="004F3671" w:rsidRPr="00435A26" w:rsidRDefault="004F3671" w:rsidP="004F3671">
      <w:pPr>
        <w:pStyle w:val="ac"/>
        <w:widowControl w:val="0"/>
        <w:numPr>
          <w:ilvl w:val="0"/>
          <w:numId w:val="31"/>
        </w:numPr>
        <w:wordWrap w:val="0"/>
        <w:overflowPunct/>
        <w:adjustRightInd/>
        <w:spacing w:after="160" w:line="259" w:lineRule="auto"/>
        <w:ind w:leftChars="0"/>
        <w:textAlignment w:val="auto"/>
        <w:rPr>
          <w:rFonts w:eastAsiaTheme="minorEastAsia"/>
          <w:b/>
          <w:i/>
          <w:lang w:eastAsia="ko-KR"/>
        </w:rPr>
      </w:pPr>
      <w:r w:rsidRPr="00435A26">
        <w:rPr>
          <w:rFonts w:eastAsiaTheme="minorEastAsia" w:hint="eastAsia"/>
          <w:b/>
          <w:i/>
          <w:lang w:eastAsia="ko-KR"/>
        </w:rPr>
        <w:t xml:space="preserve">Option 1: </w:t>
      </w:r>
      <w:r>
        <w:rPr>
          <w:rFonts w:eastAsiaTheme="minorEastAsia"/>
          <w:b/>
          <w:i/>
          <w:lang w:eastAsia="ko-KR"/>
        </w:rPr>
        <w:t>For MT in NCR, information for configuration is fully provided via RRC</w:t>
      </w:r>
      <w:r>
        <w:rPr>
          <w:rFonts w:eastAsia="바탕"/>
          <w:b/>
          <w:i/>
          <w:szCs w:val="22"/>
          <w:lang w:eastAsia="ko-KR"/>
        </w:rPr>
        <w:t>, similar to</w:t>
      </w:r>
      <w:r w:rsidRPr="00435A26">
        <w:rPr>
          <w:rFonts w:eastAsia="바탕"/>
          <w:b/>
          <w:i/>
          <w:szCs w:val="22"/>
          <w:lang w:eastAsia="ko-KR"/>
        </w:rPr>
        <w:t xml:space="preserve"> legacy UE.</w:t>
      </w:r>
    </w:p>
    <w:p w14:paraId="22E6BF03" w14:textId="6779F222" w:rsidR="004F3671" w:rsidRPr="003D3CFC" w:rsidRDefault="004F3671" w:rsidP="004F3671">
      <w:pPr>
        <w:pStyle w:val="ac"/>
        <w:widowControl w:val="0"/>
        <w:numPr>
          <w:ilvl w:val="0"/>
          <w:numId w:val="31"/>
        </w:numPr>
        <w:wordWrap w:val="0"/>
        <w:overflowPunct/>
        <w:adjustRightInd/>
        <w:spacing w:after="160" w:line="259" w:lineRule="auto"/>
        <w:ind w:leftChars="0"/>
        <w:textAlignment w:val="auto"/>
        <w:rPr>
          <w:rFonts w:eastAsiaTheme="minorEastAsia"/>
          <w:b/>
          <w:i/>
          <w:lang w:eastAsia="ko-KR"/>
        </w:rPr>
      </w:pPr>
      <w:r w:rsidRPr="00435A26">
        <w:rPr>
          <w:rFonts w:eastAsiaTheme="minorEastAsia"/>
          <w:b/>
          <w:i/>
          <w:lang w:eastAsia="ko-KR"/>
        </w:rPr>
        <w:t>Option 2:</w:t>
      </w:r>
      <w:r>
        <w:rPr>
          <w:rFonts w:eastAsiaTheme="minorEastAsia"/>
          <w:b/>
          <w:i/>
          <w:lang w:eastAsia="ko-KR"/>
        </w:rPr>
        <w:t xml:space="preserve"> </w:t>
      </w:r>
      <w:r w:rsidR="00D90038">
        <w:rPr>
          <w:rFonts w:eastAsiaTheme="minorEastAsia"/>
          <w:b/>
          <w:i/>
          <w:lang w:eastAsia="ko-KR"/>
        </w:rPr>
        <w:t>For MT in NCR, limited configurations can be provided. Some of the information for configuration is provided via RRC and other some obtained by OAM.</w:t>
      </w:r>
    </w:p>
    <w:p w14:paraId="5AD5EC55" w14:textId="5A00AFAD" w:rsidR="004F3671" w:rsidRPr="00A64DDF" w:rsidRDefault="007B198E" w:rsidP="008515AF">
      <w:pPr>
        <w:widowControl w:val="0"/>
        <w:wordWrap w:val="0"/>
        <w:overflowPunct/>
        <w:adjustRightInd/>
        <w:spacing w:after="160" w:line="259" w:lineRule="auto"/>
        <w:jc w:val="left"/>
        <w:textAlignment w:val="auto"/>
        <w:rPr>
          <w:rFonts w:eastAsiaTheme="minorEastAsia"/>
          <w:lang w:eastAsia="ko-KR"/>
        </w:rPr>
      </w:pPr>
      <w:r w:rsidRPr="00B55D54">
        <w:rPr>
          <w:rFonts w:eastAsia="SimSun"/>
          <w:b/>
          <w:i/>
        </w:rPr>
        <w:t xml:space="preserve">Proposal 3: </w:t>
      </w:r>
      <w:r w:rsidRPr="00B55D54">
        <w:rPr>
          <w:rFonts w:eastAsiaTheme="minorEastAsia"/>
          <w:b/>
          <w:i/>
          <w:lang w:eastAsia="ko-KR"/>
        </w:rPr>
        <w:t>Side control information can be delivered to MT via DCI and MAC-CE. Study which side control information can be contained in DCI or MAC-CE.</w:t>
      </w:r>
    </w:p>
    <w:p w14:paraId="5BD85903" w14:textId="77777777" w:rsidR="004F3671" w:rsidRPr="00A64DDF" w:rsidRDefault="004F3671" w:rsidP="004F3671">
      <w:pPr>
        <w:widowControl w:val="0"/>
        <w:wordWrap w:val="0"/>
        <w:overflowPunct/>
        <w:adjustRightInd/>
        <w:spacing w:after="160" w:line="259" w:lineRule="auto"/>
        <w:textAlignment w:val="auto"/>
        <w:rPr>
          <w:rFonts w:eastAsiaTheme="minorEastAsia"/>
          <w:b/>
          <w:i/>
          <w:lang w:eastAsia="ko-KR"/>
        </w:rPr>
      </w:pPr>
      <w:r w:rsidRPr="00A64DDF">
        <w:rPr>
          <w:rFonts w:eastAsia="SimSun"/>
          <w:b/>
          <w:i/>
        </w:rPr>
        <w:t xml:space="preserve">Proposal 4: Study </w:t>
      </w:r>
      <w:r w:rsidRPr="00A64DDF">
        <w:rPr>
          <w:rFonts w:eastAsiaTheme="minorEastAsia" w:hint="eastAsia"/>
          <w:b/>
          <w:i/>
          <w:lang w:eastAsia="ko-KR"/>
        </w:rPr>
        <w:t xml:space="preserve">an association </w:t>
      </w:r>
      <w:r w:rsidRPr="00A64DDF">
        <w:rPr>
          <w:rFonts w:eastAsiaTheme="minorEastAsia"/>
          <w:b/>
          <w:i/>
          <w:lang w:eastAsia="ko-KR"/>
        </w:rPr>
        <w:t>between configured side control information and applicable</w:t>
      </w:r>
      <w:r w:rsidRPr="00A64DDF">
        <w:rPr>
          <w:rFonts w:eastAsiaTheme="minorEastAsia" w:hint="eastAsia"/>
          <w:b/>
          <w:i/>
          <w:lang w:eastAsia="ko-KR"/>
        </w:rPr>
        <w:t xml:space="preserve"> time resource.</w:t>
      </w:r>
      <w:r w:rsidRPr="00A64DDF">
        <w:rPr>
          <w:rFonts w:eastAsiaTheme="minorEastAsia"/>
          <w:b/>
          <w:i/>
          <w:lang w:eastAsia="ko-KR"/>
        </w:rPr>
        <w:t xml:space="preserve"> Followings can be studied.</w:t>
      </w:r>
    </w:p>
    <w:p w14:paraId="15DBA3A8" w14:textId="77777777" w:rsidR="004F3671" w:rsidRPr="00A64DDF" w:rsidRDefault="004F3671" w:rsidP="004F3671">
      <w:pPr>
        <w:pStyle w:val="ac"/>
        <w:widowControl w:val="0"/>
        <w:numPr>
          <w:ilvl w:val="0"/>
          <w:numId w:val="32"/>
        </w:numPr>
        <w:wordWrap w:val="0"/>
        <w:overflowPunct/>
        <w:adjustRightInd/>
        <w:spacing w:after="160" w:line="259" w:lineRule="auto"/>
        <w:ind w:leftChars="0"/>
        <w:textAlignment w:val="auto"/>
        <w:rPr>
          <w:rFonts w:eastAsiaTheme="minorEastAsia"/>
          <w:b/>
          <w:i/>
          <w:lang w:eastAsia="ko-KR"/>
        </w:rPr>
      </w:pPr>
      <w:r w:rsidRPr="00A64DDF">
        <w:rPr>
          <w:rFonts w:eastAsiaTheme="minorEastAsia"/>
          <w:b/>
          <w:i/>
          <w:lang w:eastAsia="ko-KR"/>
        </w:rPr>
        <w:t>Unit of time resource (e.g., multi-/single- slot level and/or symbol level) in which configured side control information is applied</w:t>
      </w:r>
    </w:p>
    <w:p w14:paraId="26221629" w14:textId="77777777" w:rsidR="004F3671" w:rsidRPr="00A64DDF" w:rsidRDefault="004F3671" w:rsidP="004F3671">
      <w:pPr>
        <w:pStyle w:val="ac"/>
        <w:widowControl w:val="0"/>
        <w:numPr>
          <w:ilvl w:val="0"/>
          <w:numId w:val="32"/>
        </w:numPr>
        <w:wordWrap w:val="0"/>
        <w:overflowPunct/>
        <w:adjustRightInd/>
        <w:spacing w:after="160" w:line="259" w:lineRule="auto"/>
        <w:ind w:leftChars="0"/>
        <w:textAlignment w:val="auto"/>
        <w:rPr>
          <w:rFonts w:eastAsiaTheme="minorEastAsia"/>
          <w:b/>
          <w:i/>
          <w:lang w:eastAsia="ko-KR"/>
        </w:rPr>
      </w:pPr>
      <w:r w:rsidRPr="00A64DDF">
        <w:rPr>
          <w:rFonts w:eastAsiaTheme="minorEastAsia"/>
          <w:b/>
          <w:i/>
          <w:lang w:eastAsia="ko-KR"/>
        </w:rPr>
        <w:t xml:space="preserve">Whether the side information is applied periodically or </w:t>
      </w:r>
      <w:r>
        <w:rPr>
          <w:rFonts w:eastAsiaTheme="minorEastAsia"/>
          <w:b/>
          <w:i/>
          <w:lang w:eastAsia="ko-KR"/>
        </w:rPr>
        <w:t xml:space="preserve">in </w:t>
      </w:r>
      <w:r w:rsidRPr="00A64DDF">
        <w:rPr>
          <w:rFonts w:eastAsiaTheme="minorEastAsia"/>
          <w:b/>
          <w:i/>
          <w:lang w:eastAsia="ko-KR"/>
        </w:rPr>
        <w:t>aperiodi</w:t>
      </w:r>
      <w:r>
        <w:rPr>
          <w:rFonts w:eastAsiaTheme="minorEastAsia"/>
          <w:b/>
          <w:i/>
          <w:lang w:eastAsia="ko-KR"/>
        </w:rPr>
        <w:t>c manner.</w:t>
      </w:r>
    </w:p>
    <w:p w14:paraId="04B8EA3B" w14:textId="77777777" w:rsidR="004F3671" w:rsidRPr="00A64DDF" w:rsidRDefault="004F3671" w:rsidP="004F3671">
      <w:pPr>
        <w:pStyle w:val="ac"/>
        <w:widowControl w:val="0"/>
        <w:numPr>
          <w:ilvl w:val="0"/>
          <w:numId w:val="32"/>
        </w:numPr>
        <w:wordWrap w:val="0"/>
        <w:overflowPunct/>
        <w:adjustRightInd/>
        <w:spacing w:after="160" w:line="259" w:lineRule="auto"/>
        <w:ind w:leftChars="0"/>
        <w:textAlignment w:val="auto"/>
        <w:rPr>
          <w:rFonts w:eastAsiaTheme="minorEastAsia"/>
          <w:b/>
          <w:i/>
          <w:lang w:eastAsia="ko-KR"/>
        </w:rPr>
      </w:pPr>
      <w:r w:rsidRPr="00A64DDF">
        <w:rPr>
          <w:rFonts w:eastAsiaTheme="minorEastAsia"/>
          <w:b/>
          <w:i/>
          <w:lang w:eastAsia="ko-KR"/>
        </w:rPr>
        <w:t xml:space="preserve">When side control information is applied </w:t>
      </w:r>
      <w:r>
        <w:rPr>
          <w:rFonts w:eastAsiaTheme="minorEastAsia"/>
          <w:b/>
          <w:i/>
          <w:lang w:eastAsia="ko-KR"/>
        </w:rPr>
        <w:t>accounting for</w:t>
      </w:r>
      <w:r w:rsidRPr="00A64DDF">
        <w:rPr>
          <w:rFonts w:eastAsiaTheme="minorEastAsia"/>
          <w:b/>
          <w:i/>
          <w:lang w:eastAsia="ko-KR"/>
        </w:rPr>
        <w:t xml:space="preserve"> processing time</w:t>
      </w:r>
      <w:r>
        <w:rPr>
          <w:rFonts w:eastAsiaTheme="minorEastAsia"/>
          <w:b/>
          <w:i/>
          <w:lang w:eastAsia="ko-KR"/>
        </w:rPr>
        <w:t xml:space="preserve"> of MT</w:t>
      </w:r>
      <w:r w:rsidRPr="00A64DDF">
        <w:rPr>
          <w:rFonts w:eastAsiaTheme="minorEastAsia"/>
          <w:b/>
          <w:i/>
          <w:lang w:eastAsia="ko-KR"/>
        </w:rPr>
        <w:t>, switching time, and so on</w:t>
      </w:r>
      <w:r>
        <w:rPr>
          <w:rFonts w:eastAsiaTheme="minorEastAsia"/>
          <w:b/>
          <w:i/>
          <w:lang w:eastAsia="ko-KR"/>
        </w:rPr>
        <w:t>.</w:t>
      </w:r>
    </w:p>
    <w:p w14:paraId="44FE89EA" w14:textId="77777777" w:rsidR="004F3671" w:rsidRPr="00A64DDF" w:rsidRDefault="004F3671" w:rsidP="004F3671">
      <w:pPr>
        <w:rPr>
          <w:rFonts w:eastAsia="바탕체"/>
          <w:b/>
          <w:i/>
          <w:lang w:val="en-US" w:eastAsia="ko-KR"/>
        </w:rPr>
      </w:pPr>
      <w:r w:rsidRPr="00A64DDF">
        <w:rPr>
          <w:rFonts w:eastAsia="바탕체" w:hint="eastAsia"/>
          <w:b/>
          <w:i/>
          <w:lang w:val="en-US" w:eastAsia="ko-KR"/>
        </w:rPr>
        <w:t xml:space="preserve">Proposal 5: </w:t>
      </w:r>
      <w:r w:rsidRPr="00A64DDF">
        <w:rPr>
          <w:rFonts w:eastAsiaTheme="minorEastAsia"/>
          <w:b/>
          <w:i/>
          <w:lang w:eastAsia="ko-KR"/>
        </w:rPr>
        <w:t xml:space="preserve">Followings can be studied further. </w:t>
      </w:r>
    </w:p>
    <w:p w14:paraId="73FD9D7D" w14:textId="77777777" w:rsidR="004F3671" w:rsidRPr="00A64DDF" w:rsidRDefault="004F3671" w:rsidP="004F3671">
      <w:pPr>
        <w:pStyle w:val="ac"/>
        <w:widowControl w:val="0"/>
        <w:numPr>
          <w:ilvl w:val="0"/>
          <w:numId w:val="33"/>
        </w:numPr>
        <w:wordWrap w:val="0"/>
        <w:overflowPunct/>
        <w:adjustRightInd/>
        <w:spacing w:after="160" w:line="259" w:lineRule="auto"/>
        <w:ind w:leftChars="0"/>
        <w:textAlignment w:val="auto"/>
        <w:rPr>
          <w:rFonts w:eastAsiaTheme="minorEastAsia"/>
          <w:b/>
          <w:i/>
          <w:lang w:eastAsia="ko-KR"/>
        </w:rPr>
      </w:pPr>
      <w:r w:rsidRPr="00A64DDF">
        <w:rPr>
          <w:rFonts w:eastAsiaTheme="minorEastAsia"/>
          <w:b/>
          <w:i/>
          <w:lang w:eastAsia="ko-KR"/>
        </w:rPr>
        <w:lastRenderedPageBreak/>
        <w:t xml:space="preserve">Whether different type of side control information can be combined for indication. </w:t>
      </w:r>
    </w:p>
    <w:p w14:paraId="638FA930" w14:textId="77777777" w:rsidR="004F3671" w:rsidRPr="00A64DDF" w:rsidRDefault="004F3671" w:rsidP="004F3671">
      <w:pPr>
        <w:pStyle w:val="ac"/>
        <w:widowControl w:val="0"/>
        <w:numPr>
          <w:ilvl w:val="0"/>
          <w:numId w:val="33"/>
        </w:numPr>
        <w:wordWrap w:val="0"/>
        <w:overflowPunct/>
        <w:adjustRightInd/>
        <w:spacing w:after="160" w:line="259" w:lineRule="auto"/>
        <w:ind w:leftChars="0"/>
        <w:textAlignment w:val="auto"/>
        <w:rPr>
          <w:rFonts w:eastAsiaTheme="minorEastAsia"/>
          <w:b/>
          <w:i/>
          <w:lang w:eastAsia="ko-KR"/>
        </w:rPr>
      </w:pPr>
      <w:r w:rsidRPr="00A64DDF">
        <w:rPr>
          <w:rFonts w:eastAsiaTheme="minorEastAsia" w:hint="eastAsia"/>
          <w:b/>
          <w:i/>
          <w:lang w:eastAsia="ko-KR"/>
        </w:rPr>
        <w:t xml:space="preserve">Where </w:t>
      </w:r>
      <w:r w:rsidRPr="00A64DDF">
        <w:rPr>
          <w:rFonts w:eastAsiaTheme="minorEastAsia"/>
          <w:b/>
          <w:i/>
          <w:lang w:eastAsia="ko-KR"/>
        </w:rPr>
        <w:t xml:space="preserve">side control information is indicated per </w:t>
      </w:r>
      <w:r w:rsidRPr="00A64DDF">
        <w:rPr>
          <w:rFonts w:eastAsiaTheme="minorEastAsia" w:hint="eastAsia"/>
          <w:b/>
          <w:i/>
          <w:lang w:eastAsia="ko-KR"/>
        </w:rPr>
        <w:t>RU carrier</w:t>
      </w:r>
      <w:r w:rsidRPr="00A64DDF">
        <w:rPr>
          <w:rFonts w:eastAsiaTheme="minorEastAsia"/>
          <w:b/>
          <w:i/>
          <w:lang w:eastAsia="ko-KR"/>
        </w:rPr>
        <w:t xml:space="preserve"> in order to support </w:t>
      </w:r>
      <w:r w:rsidRPr="00A64DDF">
        <w:rPr>
          <w:rFonts w:eastAsiaTheme="minorEastAsia" w:hint="eastAsia"/>
          <w:b/>
          <w:i/>
          <w:lang w:eastAsia="ko-KR"/>
        </w:rPr>
        <w:t>multi-carrier</w:t>
      </w:r>
      <w:r w:rsidRPr="00A64DDF">
        <w:rPr>
          <w:rFonts w:eastAsiaTheme="minorEastAsia"/>
          <w:b/>
          <w:i/>
          <w:lang w:eastAsia="ko-KR"/>
        </w:rPr>
        <w:t xml:space="preserve"> based RU operation</w:t>
      </w:r>
      <w:r w:rsidRPr="00A64DDF">
        <w:rPr>
          <w:rFonts w:eastAsiaTheme="minorEastAsia" w:hint="eastAsia"/>
          <w:b/>
          <w:i/>
          <w:lang w:eastAsia="ko-KR"/>
        </w:rPr>
        <w:t xml:space="preserve"> </w:t>
      </w:r>
    </w:p>
    <w:p w14:paraId="64F9FE84" w14:textId="77777777" w:rsidR="007B198E" w:rsidRPr="008515AF" w:rsidRDefault="007B198E" w:rsidP="00965BFD">
      <w:pPr>
        <w:rPr>
          <w:b/>
          <w:i/>
          <w:lang w:eastAsia="ko-KR"/>
        </w:rPr>
      </w:pPr>
    </w:p>
    <w:p w14:paraId="432F0038" w14:textId="77777777" w:rsidR="003C360B" w:rsidRPr="008515AF" w:rsidRDefault="003C360B" w:rsidP="003C360B">
      <w:pPr>
        <w:pStyle w:val="1"/>
      </w:pPr>
      <w:r w:rsidRPr="008515AF">
        <w:t>Reference</w:t>
      </w:r>
    </w:p>
    <w:p w14:paraId="7EEEF22C" w14:textId="453435FF" w:rsidR="00071AA2" w:rsidRPr="00071AA2" w:rsidRDefault="00071AA2" w:rsidP="00BF5FE5">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ZTE Corporation, “New SI: Study on NR Network-controlled Repeaters,” RP-213700, e-Meeting, December 6th – 17th, 2021</w:t>
      </w:r>
    </w:p>
    <w:p w14:paraId="6B763F88" w14:textId="77777777" w:rsidR="004F2996" w:rsidRPr="00A745E8" w:rsidRDefault="004F2996" w:rsidP="004F2996">
      <w:pPr>
        <w:tabs>
          <w:tab w:val="num" w:pos="942"/>
        </w:tabs>
        <w:overflowPunct/>
        <w:autoSpaceDE/>
        <w:autoSpaceDN/>
        <w:adjustRightInd/>
        <w:spacing w:before="50" w:afterLines="50" w:line="240" w:lineRule="atLeast"/>
        <w:ind w:left="737"/>
        <w:textAlignment w:val="auto"/>
        <w:rPr>
          <w:lang w:val="en-US" w:eastAsia="ko-KR"/>
        </w:rPr>
      </w:pPr>
    </w:p>
    <w:sectPr w:rsidR="004F2996" w:rsidRPr="00A745E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09B0A" w14:textId="77777777" w:rsidR="00E02DE6" w:rsidRDefault="00E02DE6">
      <w:pPr>
        <w:spacing w:after="0"/>
      </w:pPr>
      <w:r>
        <w:separator/>
      </w:r>
    </w:p>
  </w:endnote>
  <w:endnote w:type="continuationSeparator" w:id="0">
    <w:p w14:paraId="24EA210C" w14:textId="77777777" w:rsidR="00E02DE6" w:rsidRDefault="00E02D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F413CA" w:rsidRDefault="00F413CA"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BF07A9">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BF07A9">
      <w:rPr>
        <w:rStyle w:val="a7"/>
      </w:rPr>
      <w:t>5</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A45D4" w14:textId="77777777" w:rsidR="00E02DE6" w:rsidRDefault="00E02DE6">
      <w:pPr>
        <w:spacing w:after="0"/>
      </w:pPr>
      <w:r>
        <w:separator/>
      </w:r>
    </w:p>
  </w:footnote>
  <w:footnote w:type="continuationSeparator" w:id="0">
    <w:p w14:paraId="47F562A9" w14:textId="77777777" w:rsidR="00E02DE6" w:rsidRDefault="00E02DE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F413CA" w:rsidRDefault="00F413CA">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nsid w:val="0F486FCE"/>
    <w:multiLevelType w:val="hybridMultilevel"/>
    <w:tmpl w:val="E4DC5D0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8E40F4"/>
    <w:multiLevelType w:val="hybridMultilevel"/>
    <w:tmpl w:val="0360E2DA"/>
    <w:lvl w:ilvl="0" w:tplc="F8C427DC">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nsid w:val="47833364"/>
    <w:multiLevelType w:val="hybridMultilevel"/>
    <w:tmpl w:val="A54846B6"/>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75177B8"/>
    <w:multiLevelType w:val="hybridMultilevel"/>
    <w:tmpl w:val="24AC57D8"/>
    <w:lvl w:ilvl="0" w:tplc="F8C427DC">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5EA1BBB"/>
    <w:multiLevelType w:val="hybridMultilevel"/>
    <w:tmpl w:val="2A8A3E84"/>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17E500D"/>
    <w:multiLevelType w:val="hybridMultilevel"/>
    <w:tmpl w:val="D070FE94"/>
    <w:lvl w:ilvl="0" w:tplc="F8C427DC">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2"/>
  </w:num>
  <w:num w:numId="8">
    <w:abstractNumId w:val="21"/>
  </w:num>
  <w:num w:numId="9">
    <w:abstractNumId w:val="29"/>
  </w:num>
  <w:num w:numId="10">
    <w:abstractNumId w:val="14"/>
    <w:lvlOverride w:ilvl="0">
      <w:startOverride w:val="1"/>
    </w:lvlOverride>
  </w:num>
  <w:num w:numId="11">
    <w:abstractNumId w:val="2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
  </w:num>
  <w:num w:numId="15">
    <w:abstractNumId w:val="4"/>
  </w:num>
  <w:num w:numId="16">
    <w:abstractNumId w:val="28"/>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num>
  <w:num w:numId="19">
    <w:abstractNumId w:val="30"/>
  </w:num>
  <w:num w:numId="20">
    <w:abstractNumId w:val="16"/>
    <w:lvlOverride w:ilvl="0">
      <w:startOverride w:val="1"/>
    </w:lvlOverride>
    <w:lvlOverride w:ilvl="1"/>
    <w:lvlOverride w:ilvl="2"/>
    <w:lvlOverride w:ilvl="3"/>
    <w:lvlOverride w:ilvl="4"/>
    <w:lvlOverride w:ilvl="5"/>
    <w:lvlOverride w:ilvl="6"/>
    <w:lvlOverride w:ilvl="7"/>
    <w:lvlOverride w:ilvl="8"/>
  </w:num>
  <w:num w:numId="21">
    <w:abstractNumId w:val="11"/>
  </w:num>
  <w:num w:numId="22">
    <w:abstractNumId w:val="13"/>
  </w:num>
  <w:num w:numId="23">
    <w:abstractNumId w:val="12"/>
  </w:num>
  <w:num w:numId="24">
    <w:abstractNumId w:val="9"/>
  </w:num>
  <w:num w:numId="25">
    <w:abstractNumId w:val="15"/>
  </w:num>
  <w:num w:numId="26">
    <w:abstractNumId w:val="31"/>
  </w:num>
  <w:num w:numId="27">
    <w:abstractNumId w:val="7"/>
  </w:num>
  <w:num w:numId="28">
    <w:abstractNumId w:val="19"/>
  </w:num>
  <w:num w:numId="29">
    <w:abstractNumId w:val="26"/>
  </w:num>
  <w:num w:numId="30">
    <w:abstractNumId w:val="24"/>
  </w:num>
  <w:num w:numId="31">
    <w:abstractNumId w:val="8"/>
  </w:num>
  <w:num w:numId="32">
    <w:abstractNumId w:val="6"/>
  </w:num>
  <w:num w:numId="33">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3FF5"/>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104"/>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3E1"/>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BCA"/>
    <w:rsid w:val="00115DEC"/>
    <w:rsid w:val="001166BC"/>
    <w:rsid w:val="00116724"/>
    <w:rsid w:val="0011688D"/>
    <w:rsid w:val="00116A51"/>
    <w:rsid w:val="00116D63"/>
    <w:rsid w:val="00117053"/>
    <w:rsid w:val="001175BA"/>
    <w:rsid w:val="001176E9"/>
    <w:rsid w:val="00117A4E"/>
    <w:rsid w:val="00117D08"/>
    <w:rsid w:val="001200DA"/>
    <w:rsid w:val="001203DA"/>
    <w:rsid w:val="0012043D"/>
    <w:rsid w:val="00121057"/>
    <w:rsid w:val="00121297"/>
    <w:rsid w:val="00121724"/>
    <w:rsid w:val="00121AA3"/>
    <w:rsid w:val="00121FB0"/>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380"/>
    <w:rsid w:val="00127F89"/>
    <w:rsid w:val="001302FB"/>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7F1"/>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95E"/>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659"/>
    <w:rsid w:val="001A425F"/>
    <w:rsid w:val="001A47E7"/>
    <w:rsid w:val="001A4B87"/>
    <w:rsid w:val="001A4DC5"/>
    <w:rsid w:val="001A4FBC"/>
    <w:rsid w:val="001A5416"/>
    <w:rsid w:val="001A59C1"/>
    <w:rsid w:val="001A6057"/>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138"/>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0A22"/>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361"/>
    <w:rsid w:val="0020759A"/>
    <w:rsid w:val="002108E4"/>
    <w:rsid w:val="002114B6"/>
    <w:rsid w:val="002115FF"/>
    <w:rsid w:val="00211FC3"/>
    <w:rsid w:val="00212420"/>
    <w:rsid w:val="0021245D"/>
    <w:rsid w:val="002124A9"/>
    <w:rsid w:val="002129D1"/>
    <w:rsid w:val="00213593"/>
    <w:rsid w:val="00214ECE"/>
    <w:rsid w:val="00215230"/>
    <w:rsid w:val="002153F5"/>
    <w:rsid w:val="00215944"/>
    <w:rsid w:val="00215DDF"/>
    <w:rsid w:val="00216506"/>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479"/>
    <w:rsid w:val="002675BF"/>
    <w:rsid w:val="0027064E"/>
    <w:rsid w:val="00270878"/>
    <w:rsid w:val="00270D38"/>
    <w:rsid w:val="00270FFF"/>
    <w:rsid w:val="00271BEC"/>
    <w:rsid w:val="00271CAA"/>
    <w:rsid w:val="002722FA"/>
    <w:rsid w:val="002739A0"/>
    <w:rsid w:val="00273A3D"/>
    <w:rsid w:val="00273DE2"/>
    <w:rsid w:val="002740AC"/>
    <w:rsid w:val="002747AC"/>
    <w:rsid w:val="00274939"/>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9CD"/>
    <w:rsid w:val="00317C36"/>
    <w:rsid w:val="00317E76"/>
    <w:rsid w:val="0032076F"/>
    <w:rsid w:val="00321330"/>
    <w:rsid w:val="003219A2"/>
    <w:rsid w:val="003219BA"/>
    <w:rsid w:val="00321ABE"/>
    <w:rsid w:val="00321C2D"/>
    <w:rsid w:val="00321C6E"/>
    <w:rsid w:val="0032277A"/>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259"/>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4E4"/>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0D7E"/>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B38"/>
    <w:rsid w:val="003B6ECC"/>
    <w:rsid w:val="003B7B7A"/>
    <w:rsid w:val="003B7ED6"/>
    <w:rsid w:val="003C0D1D"/>
    <w:rsid w:val="003C0FE0"/>
    <w:rsid w:val="003C1078"/>
    <w:rsid w:val="003C1384"/>
    <w:rsid w:val="003C165F"/>
    <w:rsid w:val="003C16EC"/>
    <w:rsid w:val="003C1D86"/>
    <w:rsid w:val="003C249A"/>
    <w:rsid w:val="003C2754"/>
    <w:rsid w:val="003C307D"/>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5A26"/>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59FC"/>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E90"/>
    <w:rsid w:val="00457372"/>
    <w:rsid w:val="004573E3"/>
    <w:rsid w:val="004577A0"/>
    <w:rsid w:val="00460770"/>
    <w:rsid w:val="00460A8B"/>
    <w:rsid w:val="00460B93"/>
    <w:rsid w:val="00460FBB"/>
    <w:rsid w:val="00461372"/>
    <w:rsid w:val="004614D7"/>
    <w:rsid w:val="004616E1"/>
    <w:rsid w:val="00461894"/>
    <w:rsid w:val="00461DA7"/>
    <w:rsid w:val="004629CF"/>
    <w:rsid w:val="00462B8B"/>
    <w:rsid w:val="0046335A"/>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33F"/>
    <w:rsid w:val="004745EE"/>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622B"/>
    <w:rsid w:val="004B6570"/>
    <w:rsid w:val="004B743C"/>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671"/>
    <w:rsid w:val="004F3868"/>
    <w:rsid w:val="004F457D"/>
    <w:rsid w:val="004F4584"/>
    <w:rsid w:val="004F4776"/>
    <w:rsid w:val="004F55EF"/>
    <w:rsid w:val="004F5B82"/>
    <w:rsid w:val="004F6810"/>
    <w:rsid w:val="004F682A"/>
    <w:rsid w:val="004F6C28"/>
    <w:rsid w:val="004F7DD6"/>
    <w:rsid w:val="00500704"/>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870"/>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672"/>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5C41"/>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6D19"/>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41C"/>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1C1A"/>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338"/>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DE4"/>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6AB"/>
    <w:rsid w:val="007A18AF"/>
    <w:rsid w:val="007A19A3"/>
    <w:rsid w:val="007A280A"/>
    <w:rsid w:val="007A34F9"/>
    <w:rsid w:val="007A3538"/>
    <w:rsid w:val="007A3ECD"/>
    <w:rsid w:val="007A4843"/>
    <w:rsid w:val="007A4AE1"/>
    <w:rsid w:val="007A4B12"/>
    <w:rsid w:val="007A5AD3"/>
    <w:rsid w:val="007A6295"/>
    <w:rsid w:val="007A658F"/>
    <w:rsid w:val="007A67A6"/>
    <w:rsid w:val="007A714F"/>
    <w:rsid w:val="007A72BC"/>
    <w:rsid w:val="007A76CC"/>
    <w:rsid w:val="007A7DF0"/>
    <w:rsid w:val="007B0314"/>
    <w:rsid w:val="007B0950"/>
    <w:rsid w:val="007B0D18"/>
    <w:rsid w:val="007B0DAC"/>
    <w:rsid w:val="007B198E"/>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3039"/>
    <w:rsid w:val="00843308"/>
    <w:rsid w:val="00843CF9"/>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5AF"/>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109"/>
    <w:rsid w:val="00900868"/>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694"/>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6D2"/>
    <w:rsid w:val="009E07D9"/>
    <w:rsid w:val="009E091F"/>
    <w:rsid w:val="009E0AB1"/>
    <w:rsid w:val="009E0CF7"/>
    <w:rsid w:val="009E0D46"/>
    <w:rsid w:val="009E0F53"/>
    <w:rsid w:val="009E0FA7"/>
    <w:rsid w:val="009E13DE"/>
    <w:rsid w:val="009E18F9"/>
    <w:rsid w:val="009E1B93"/>
    <w:rsid w:val="009E1C64"/>
    <w:rsid w:val="009E1DAF"/>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5EE0"/>
    <w:rsid w:val="009F6A95"/>
    <w:rsid w:val="009F79CB"/>
    <w:rsid w:val="00A0020E"/>
    <w:rsid w:val="00A002D9"/>
    <w:rsid w:val="00A00C70"/>
    <w:rsid w:val="00A00EA8"/>
    <w:rsid w:val="00A0110E"/>
    <w:rsid w:val="00A024D7"/>
    <w:rsid w:val="00A027C6"/>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DDF"/>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CD3"/>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0DA"/>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14A9"/>
    <w:rsid w:val="00B11600"/>
    <w:rsid w:val="00B11CBF"/>
    <w:rsid w:val="00B11F6A"/>
    <w:rsid w:val="00B122A4"/>
    <w:rsid w:val="00B12836"/>
    <w:rsid w:val="00B12C36"/>
    <w:rsid w:val="00B130E6"/>
    <w:rsid w:val="00B1316C"/>
    <w:rsid w:val="00B13355"/>
    <w:rsid w:val="00B1385D"/>
    <w:rsid w:val="00B14330"/>
    <w:rsid w:val="00B14A50"/>
    <w:rsid w:val="00B15372"/>
    <w:rsid w:val="00B155D5"/>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326"/>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949"/>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5D54"/>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914"/>
    <w:rsid w:val="00BB2E38"/>
    <w:rsid w:val="00BB2F60"/>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8B0"/>
    <w:rsid w:val="00BE5998"/>
    <w:rsid w:val="00BE60CB"/>
    <w:rsid w:val="00BE6295"/>
    <w:rsid w:val="00BE69F6"/>
    <w:rsid w:val="00BE73BC"/>
    <w:rsid w:val="00BE7A4B"/>
    <w:rsid w:val="00BF0173"/>
    <w:rsid w:val="00BF0640"/>
    <w:rsid w:val="00BF066D"/>
    <w:rsid w:val="00BF07A9"/>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5E07"/>
    <w:rsid w:val="00BF5FE5"/>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C13"/>
    <w:rsid w:val="00C961A7"/>
    <w:rsid w:val="00C96971"/>
    <w:rsid w:val="00C97135"/>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5A"/>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F73"/>
    <w:rsid w:val="00CF0F00"/>
    <w:rsid w:val="00CF136D"/>
    <w:rsid w:val="00CF287F"/>
    <w:rsid w:val="00CF37CA"/>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A98"/>
    <w:rsid w:val="00D86EDB"/>
    <w:rsid w:val="00D86EED"/>
    <w:rsid w:val="00D871DC"/>
    <w:rsid w:val="00D87D13"/>
    <w:rsid w:val="00D90038"/>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2A6"/>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2AF"/>
    <w:rsid w:val="00DE7479"/>
    <w:rsid w:val="00DE7746"/>
    <w:rsid w:val="00DE7B48"/>
    <w:rsid w:val="00DF03C0"/>
    <w:rsid w:val="00DF1035"/>
    <w:rsid w:val="00DF1098"/>
    <w:rsid w:val="00DF173B"/>
    <w:rsid w:val="00DF18A4"/>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2DE6"/>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47F3D"/>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6F14"/>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DC2"/>
    <w:rsid w:val="00EE7E26"/>
    <w:rsid w:val="00EF0CB0"/>
    <w:rsid w:val="00EF1576"/>
    <w:rsid w:val="00EF1ADA"/>
    <w:rsid w:val="00EF20DB"/>
    <w:rsid w:val="00EF2403"/>
    <w:rsid w:val="00EF29D2"/>
    <w:rsid w:val="00EF2CE1"/>
    <w:rsid w:val="00EF2DE6"/>
    <w:rsid w:val="00EF2EEA"/>
    <w:rsid w:val="00EF335C"/>
    <w:rsid w:val="00EF3DA3"/>
    <w:rsid w:val="00EF4F0C"/>
    <w:rsid w:val="00EF51C4"/>
    <w:rsid w:val="00EF5F61"/>
    <w:rsid w:val="00EF626F"/>
    <w:rsid w:val="00EF630F"/>
    <w:rsid w:val="00EF63D7"/>
    <w:rsid w:val="00EF7DCF"/>
    <w:rsid w:val="00F00BDA"/>
    <w:rsid w:val="00F01562"/>
    <w:rsid w:val="00F015B6"/>
    <w:rsid w:val="00F0171A"/>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2756"/>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6E"/>
    <w:rsid w:val="00F618D0"/>
    <w:rsid w:val="00F61D42"/>
    <w:rsid w:val="00F61F16"/>
    <w:rsid w:val="00F6247C"/>
    <w:rsid w:val="00F6284D"/>
    <w:rsid w:val="00F628A0"/>
    <w:rsid w:val="00F62D95"/>
    <w:rsid w:val="00F63798"/>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6E8"/>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6A7"/>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922"/>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E8628-8657-40EF-9D7A-8D0B8DD73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1759</Words>
  <Characters>10027</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11763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유향선/책임연구원/미래기술센터 C&amp;M표준(연)5G무선통신표준Task(sssun.you@lge.com)</cp:lastModifiedBy>
  <cp:revision>4</cp:revision>
  <cp:lastPrinted>2013-04-04T11:22:00Z</cp:lastPrinted>
  <dcterms:created xsi:type="dcterms:W3CDTF">2022-04-29T05:39:00Z</dcterms:created>
  <dcterms:modified xsi:type="dcterms:W3CDTF">2022-04-29T10:06:00Z</dcterms:modified>
</cp:coreProperties>
</file>